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F9F" w:rsidRDefault="00531F9F">
      <w:pPr>
        <w:jc w:val="center"/>
        <w:rPr>
          <w:rFonts w:ascii="宋体" w:hAnsi="宋体" w:cs="宋体"/>
          <w:b/>
          <w:sz w:val="28"/>
        </w:rPr>
      </w:pPr>
    </w:p>
    <w:p w:rsidR="00531F9F" w:rsidRDefault="00866743">
      <w:pPr>
        <w:jc w:val="center"/>
        <w:rPr>
          <w:rFonts w:ascii="宋体" w:hAnsi="宋体" w:cs="宋体"/>
          <w:b/>
          <w:sz w:val="40"/>
          <w:szCs w:val="40"/>
        </w:rPr>
      </w:pPr>
      <w:bookmarkStart w:id="0" w:name="_Toc351103051"/>
      <w:r>
        <w:rPr>
          <w:rFonts w:ascii="宋体" w:hAnsi="宋体" w:cs="宋体" w:hint="eastAsia"/>
          <w:b/>
          <w:sz w:val="40"/>
          <w:szCs w:val="40"/>
        </w:rPr>
        <w:t>安徽名都电力工程有限公司电缆企业库征集项目</w:t>
      </w:r>
    </w:p>
    <w:p w:rsidR="00531F9F" w:rsidRDefault="00531F9F">
      <w:pPr>
        <w:jc w:val="center"/>
        <w:rPr>
          <w:rFonts w:ascii="宋体" w:hAnsi="宋体" w:cs="宋体"/>
          <w:b/>
          <w:sz w:val="44"/>
          <w:szCs w:val="44"/>
        </w:rPr>
      </w:pPr>
    </w:p>
    <w:p w:rsidR="00531F9F" w:rsidRDefault="00531F9F">
      <w:pPr>
        <w:jc w:val="center"/>
        <w:rPr>
          <w:rFonts w:ascii="宋体" w:hAnsi="宋体" w:cs="宋体"/>
          <w:b/>
          <w:sz w:val="44"/>
          <w:szCs w:val="44"/>
        </w:rPr>
      </w:pPr>
    </w:p>
    <w:p w:rsidR="00531F9F" w:rsidRDefault="00531F9F">
      <w:pPr>
        <w:jc w:val="center"/>
        <w:rPr>
          <w:rFonts w:ascii="宋体" w:hAnsi="宋体" w:cs="宋体"/>
          <w:b/>
          <w:sz w:val="44"/>
          <w:szCs w:val="44"/>
        </w:rPr>
      </w:pPr>
    </w:p>
    <w:p w:rsidR="00531F9F" w:rsidRDefault="00866743">
      <w:pPr>
        <w:jc w:val="center"/>
        <w:rPr>
          <w:rFonts w:ascii="宋体" w:hAnsi="宋体" w:cs="宋体"/>
          <w:b/>
          <w:bCs/>
          <w:sz w:val="74"/>
        </w:rPr>
      </w:pPr>
      <w:r>
        <w:rPr>
          <w:rFonts w:ascii="宋体" w:hAnsi="宋体" w:cs="宋体" w:hint="eastAsia"/>
          <w:b/>
          <w:bCs/>
          <w:sz w:val="74"/>
        </w:rPr>
        <w:t>招</w:t>
      </w:r>
    </w:p>
    <w:p w:rsidR="00531F9F" w:rsidRDefault="00866743">
      <w:pPr>
        <w:jc w:val="center"/>
        <w:rPr>
          <w:rFonts w:ascii="宋体" w:hAnsi="宋体" w:cs="宋体"/>
          <w:b/>
          <w:bCs/>
          <w:sz w:val="74"/>
        </w:rPr>
      </w:pPr>
      <w:r>
        <w:rPr>
          <w:rFonts w:ascii="宋体" w:hAnsi="宋体" w:cs="宋体" w:hint="eastAsia"/>
          <w:b/>
          <w:bCs/>
          <w:sz w:val="74"/>
        </w:rPr>
        <w:t>标</w:t>
      </w:r>
    </w:p>
    <w:p w:rsidR="00531F9F" w:rsidRDefault="00866743">
      <w:pPr>
        <w:jc w:val="center"/>
        <w:rPr>
          <w:rFonts w:ascii="宋体" w:hAnsi="宋体" w:cs="宋体"/>
          <w:b/>
          <w:bCs/>
          <w:sz w:val="74"/>
        </w:rPr>
      </w:pPr>
      <w:r>
        <w:rPr>
          <w:rFonts w:ascii="宋体" w:hAnsi="宋体" w:cs="宋体" w:hint="eastAsia"/>
          <w:b/>
          <w:bCs/>
          <w:sz w:val="74"/>
        </w:rPr>
        <w:t>文</w:t>
      </w:r>
    </w:p>
    <w:p w:rsidR="00531F9F" w:rsidRDefault="00866743">
      <w:pPr>
        <w:jc w:val="center"/>
        <w:rPr>
          <w:rFonts w:ascii="宋体" w:hAnsi="宋体" w:cs="宋体"/>
          <w:b/>
          <w:bCs/>
          <w:sz w:val="74"/>
        </w:rPr>
      </w:pPr>
      <w:r>
        <w:rPr>
          <w:rFonts w:ascii="宋体" w:hAnsi="宋体" w:cs="宋体" w:hint="eastAsia"/>
          <w:b/>
          <w:bCs/>
          <w:sz w:val="74"/>
        </w:rPr>
        <w:t>件</w:t>
      </w:r>
    </w:p>
    <w:p w:rsidR="00531F9F" w:rsidRDefault="00531F9F">
      <w:pPr>
        <w:jc w:val="center"/>
        <w:rPr>
          <w:rFonts w:ascii="宋体" w:hAnsi="宋体" w:cs="宋体"/>
          <w:sz w:val="52"/>
        </w:rPr>
      </w:pPr>
    </w:p>
    <w:p w:rsidR="00531F9F" w:rsidRDefault="00531F9F">
      <w:pPr>
        <w:jc w:val="center"/>
        <w:rPr>
          <w:rFonts w:ascii="宋体" w:hAnsi="宋体" w:cs="宋体"/>
          <w:sz w:val="52"/>
        </w:rPr>
      </w:pPr>
    </w:p>
    <w:p w:rsidR="00531F9F" w:rsidRDefault="00531F9F">
      <w:pPr>
        <w:jc w:val="center"/>
        <w:rPr>
          <w:rFonts w:ascii="宋体" w:hAnsi="宋体" w:cs="宋体"/>
          <w:sz w:val="52"/>
        </w:rPr>
      </w:pPr>
    </w:p>
    <w:p w:rsidR="00531F9F" w:rsidRDefault="00866743">
      <w:pPr>
        <w:ind w:firstLineChars="500" w:firstLine="1506"/>
        <w:rPr>
          <w:rFonts w:ascii="宋体" w:hAnsi="宋体" w:cs="宋体"/>
          <w:b/>
          <w:sz w:val="30"/>
          <w:szCs w:val="30"/>
          <w:u w:val="single"/>
        </w:rPr>
      </w:pPr>
      <w:r>
        <w:rPr>
          <w:rFonts w:ascii="宋体" w:hAnsi="宋体" w:cs="宋体" w:hint="eastAsia"/>
          <w:b/>
          <w:sz w:val="30"/>
          <w:szCs w:val="30"/>
        </w:rPr>
        <w:t>采   购   人：</w:t>
      </w:r>
      <w:r>
        <w:rPr>
          <w:rFonts w:ascii="宋体" w:hAnsi="宋体" w:cs="宋体" w:hint="eastAsia"/>
          <w:b/>
          <w:sz w:val="30"/>
          <w:szCs w:val="30"/>
          <w:u w:val="single"/>
        </w:rPr>
        <w:t xml:space="preserve">    安徽名都电力工程有限公司      </w:t>
      </w:r>
    </w:p>
    <w:p w:rsidR="00531F9F" w:rsidRDefault="00866743">
      <w:pPr>
        <w:ind w:firstLineChars="500" w:firstLine="1506"/>
        <w:rPr>
          <w:rFonts w:ascii="宋体" w:hAnsi="宋体" w:cs="宋体"/>
          <w:b/>
          <w:sz w:val="30"/>
          <w:szCs w:val="30"/>
          <w:u w:val="single"/>
        </w:rPr>
      </w:pPr>
      <w:r>
        <w:rPr>
          <w:rFonts w:ascii="宋体" w:hAnsi="宋体" w:cs="宋体" w:hint="eastAsia"/>
          <w:b/>
          <w:sz w:val="30"/>
          <w:szCs w:val="30"/>
        </w:rPr>
        <w:t>采购代理机构：</w:t>
      </w:r>
      <w:r>
        <w:rPr>
          <w:rFonts w:ascii="宋体" w:hAnsi="宋体" w:cs="宋体" w:hint="eastAsia"/>
          <w:b/>
          <w:sz w:val="30"/>
          <w:szCs w:val="30"/>
          <w:u w:val="single"/>
        </w:rPr>
        <w:t xml:space="preserve">    宣城市公共资源交易有限公司    </w:t>
      </w:r>
    </w:p>
    <w:p w:rsidR="00531F9F" w:rsidRDefault="00866743">
      <w:pPr>
        <w:widowControl/>
        <w:spacing w:line="540" w:lineRule="exact"/>
        <w:ind w:firstLineChars="500" w:firstLine="1506"/>
        <w:rPr>
          <w:rFonts w:ascii="宋体" w:hAnsi="宋体" w:cs="宋体"/>
          <w:sz w:val="24"/>
        </w:rPr>
      </w:pPr>
      <w:r>
        <w:rPr>
          <w:rFonts w:ascii="宋体" w:hAnsi="宋体" w:cs="宋体" w:hint="eastAsia"/>
          <w:b/>
          <w:sz w:val="30"/>
          <w:szCs w:val="30"/>
        </w:rPr>
        <w:t>编 制 时 间 ：</w:t>
      </w:r>
      <w:r>
        <w:rPr>
          <w:rFonts w:ascii="宋体" w:hAnsi="宋体" w:cs="宋体" w:hint="eastAsia"/>
          <w:b/>
          <w:sz w:val="30"/>
          <w:szCs w:val="30"/>
          <w:u w:val="single"/>
        </w:rPr>
        <w:t xml:space="preserve">         2020年3月        </w:t>
      </w:r>
    </w:p>
    <w:p w:rsidR="00531F9F" w:rsidRDefault="00531F9F" w:rsidP="00411EFD">
      <w:pPr>
        <w:spacing w:beforeLines="50" w:afterLines="50"/>
        <w:jc w:val="center"/>
        <w:rPr>
          <w:rFonts w:ascii="宋体" w:hAnsi="宋体" w:cs="宋体"/>
          <w:sz w:val="32"/>
          <w:szCs w:val="32"/>
          <w:u w:val="single"/>
        </w:rPr>
        <w:sectPr w:rsidR="00531F9F">
          <w:headerReference w:type="default" r:id="rId8"/>
          <w:pgSz w:w="11906" w:h="16838"/>
          <w:pgMar w:top="1440" w:right="1080" w:bottom="1440" w:left="1080" w:header="851" w:footer="992" w:gutter="0"/>
          <w:pgNumType w:fmt="numberInDash"/>
          <w:cols w:space="720"/>
          <w:docGrid w:type="lines" w:linePitch="340"/>
        </w:sectPr>
      </w:pPr>
    </w:p>
    <w:p w:rsidR="00531F9F" w:rsidRDefault="00866743">
      <w:pPr>
        <w:jc w:val="center"/>
        <w:rPr>
          <w:rFonts w:ascii="宋体" w:hAnsi="宋体" w:cs="宋体"/>
          <w:b/>
          <w:bCs/>
          <w:sz w:val="32"/>
          <w:szCs w:val="32"/>
        </w:rPr>
      </w:pPr>
      <w:r>
        <w:rPr>
          <w:rFonts w:ascii="宋体" w:hAnsi="宋体" w:cs="宋体" w:hint="eastAsia"/>
          <w:b/>
          <w:bCs/>
          <w:sz w:val="32"/>
          <w:szCs w:val="32"/>
        </w:rPr>
        <w:lastRenderedPageBreak/>
        <w:t>安徽名都电力工程有限公司电缆企业库征集项目招标公告</w:t>
      </w:r>
    </w:p>
    <w:p w:rsidR="00E07A28" w:rsidRDefault="00E07A28">
      <w:pPr>
        <w:jc w:val="center"/>
        <w:rPr>
          <w:rFonts w:ascii="宋体" w:hAnsi="宋体" w:cs="宋体"/>
          <w:b/>
          <w:bCs/>
          <w:sz w:val="32"/>
          <w:szCs w:val="32"/>
        </w:rPr>
      </w:pPr>
    </w:p>
    <w:p w:rsidR="00531F9F" w:rsidRDefault="00866743" w:rsidP="00E328F2">
      <w:pPr>
        <w:adjustRightInd w:val="0"/>
        <w:snapToGrid w:val="0"/>
        <w:spacing w:line="550" w:lineRule="exact"/>
        <w:ind w:right="-10" w:firstLineChars="175" w:firstLine="403"/>
        <w:rPr>
          <w:rFonts w:ascii="宋体" w:hAnsi="宋体" w:cs="宋体"/>
          <w:kern w:val="0"/>
          <w:sz w:val="23"/>
          <w:szCs w:val="23"/>
        </w:rPr>
      </w:pPr>
      <w:bookmarkStart w:id="1" w:name="OLE_LINK1"/>
      <w:bookmarkStart w:id="2" w:name="OLE_LINK4"/>
      <w:r>
        <w:rPr>
          <w:rFonts w:ascii="宋体" w:hAnsi="宋体" w:cs="宋体" w:hint="eastAsia"/>
          <w:bCs/>
          <w:kern w:val="0"/>
          <w:sz w:val="23"/>
          <w:szCs w:val="23"/>
        </w:rPr>
        <w:t>宣城市公共资源交易有限公司</w:t>
      </w:r>
      <w:r>
        <w:rPr>
          <w:rFonts w:ascii="宋体" w:hAnsi="宋体" w:cs="宋体" w:hint="eastAsia"/>
          <w:kern w:val="0"/>
          <w:sz w:val="23"/>
          <w:szCs w:val="23"/>
        </w:rPr>
        <w:t>受安徽名都电力工程有限公司委托，现对安徽名都电力工程有限公司电缆企业库征集项目进行</w:t>
      </w:r>
      <w:r w:rsidR="00E07A28">
        <w:rPr>
          <w:rFonts w:ascii="宋体" w:hAnsi="宋体" w:cs="宋体" w:hint="eastAsia"/>
          <w:kern w:val="0"/>
          <w:sz w:val="23"/>
          <w:szCs w:val="23"/>
        </w:rPr>
        <w:t>征集</w:t>
      </w:r>
      <w:r>
        <w:rPr>
          <w:rFonts w:ascii="宋体" w:hAnsi="宋体" w:cs="宋体" w:hint="eastAsia"/>
          <w:kern w:val="0"/>
          <w:sz w:val="23"/>
          <w:szCs w:val="23"/>
        </w:rPr>
        <w:t>，欢迎具备条件的国内投标供应商参加投标。</w:t>
      </w:r>
      <w:r>
        <w:rPr>
          <w:rFonts w:ascii="宋体" w:hAnsi="宋体" w:cs="宋体" w:hint="eastAsia"/>
          <w:sz w:val="23"/>
          <w:szCs w:val="23"/>
        </w:rPr>
        <w:t>本项目投标文件须为纸质文件。</w:t>
      </w:r>
    </w:p>
    <w:p w:rsidR="00531F9F" w:rsidRDefault="00866743" w:rsidP="00E328F2">
      <w:pPr>
        <w:widowControl/>
        <w:adjustRightInd w:val="0"/>
        <w:snapToGrid w:val="0"/>
        <w:spacing w:line="550" w:lineRule="exact"/>
        <w:ind w:firstLineChars="200" w:firstLine="462"/>
        <w:jc w:val="left"/>
        <w:rPr>
          <w:rFonts w:ascii="宋体" w:hAnsi="宋体" w:cs="宋体"/>
          <w:b/>
          <w:bCs/>
          <w:kern w:val="0"/>
          <w:sz w:val="23"/>
        </w:rPr>
      </w:pPr>
      <w:r>
        <w:rPr>
          <w:rFonts w:ascii="宋体" w:hAnsi="宋体" w:cs="宋体" w:hint="eastAsia"/>
          <w:b/>
          <w:bCs/>
          <w:kern w:val="0"/>
          <w:sz w:val="23"/>
        </w:rPr>
        <w:t>一、项目名称及内容</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1、项目编号：</w:t>
      </w:r>
      <w:r>
        <w:rPr>
          <w:rFonts w:ascii="宋体" w:hAnsi="宋体" w:cs="宋体"/>
          <w:kern w:val="0"/>
          <w:sz w:val="23"/>
          <w:szCs w:val="23"/>
        </w:rPr>
        <w:t>ZC2020-008</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2、项目名称：安徽名都电力工程有限公司电缆企业库征集项目</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3、项目单位：安徽名都电力工程有限公司</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4、资金来源：企业自筹</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5、最高限价：/</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6、标段（包别）划分：不分包</w:t>
      </w:r>
    </w:p>
    <w:p w:rsidR="00531F9F" w:rsidRDefault="00866743" w:rsidP="00E328F2">
      <w:pPr>
        <w:widowControl/>
        <w:adjustRightInd w:val="0"/>
        <w:snapToGrid w:val="0"/>
        <w:spacing w:line="550" w:lineRule="exact"/>
        <w:ind w:firstLineChars="200" w:firstLine="462"/>
        <w:jc w:val="left"/>
        <w:rPr>
          <w:rFonts w:ascii="宋体" w:hAnsi="宋体" w:cs="宋体"/>
          <w:b/>
          <w:kern w:val="0"/>
          <w:sz w:val="23"/>
          <w:szCs w:val="23"/>
        </w:rPr>
      </w:pPr>
      <w:r>
        <w:rPr>
          <w:rFonts w:ascii="宋体" w:hAnsi="宋体" w:cs="宋体" w:hint="eastAsia"/>
          <w:b/>
          <w:kern w:val="0"/>
          <w:sz w:val="23"/>
          <w:szCs w:val="23"/>
        </w:rPr>
        <w:t>二、投标供应商资格</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1、符合《中华人民共和国政府采购法》第二十二条规定；</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2、本项目不接受联合体投标；</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3、供应商存在以下不良信用记录情形之一的，不得推荐为中标候选供应商，不得确定为中标供应商：</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（1）供应商被人民法院列入失信被执行人的；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（2）供应商被工商行政管理部门列入企业经营异常名录的；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（3）供应商被税务部门列入重大税收违法案件当事人名单的；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（4）供应商被政府采购监管部门列入政府采购严重违法失信行为记录名单的。</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4、具备独立法人资格，具有合法有效的营业执照；</w:t>
      </w:r>
    </w:p>
    <w:p w:rsidR="00531F9F" w:rsidRDefault="00866743" w:rsidP="00E328F2">
      <w:pPr>
        <w:widowControl/>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5、全国工业产品生产许可证。</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三、招标文件的获取（非网员制）</w:t>
      </w:r>
    </w:p>
    <w:p w:rsidR="00B16E66" w:rsidRDefault="00B16E66" w:rsidP="00B16E66">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lastRenderedPageBreak/>
        <w:t>1、请于公告发布之日起从</w:t>
      </w:r>
      <w:r>
        <w:rPr>
          <w:rFonts w:ascii="宋体" w:hAnsi="宋体" w:cs="Calibri" w:hint="eastAsia"/>
          <w:color w:val="333333"/>
          <w:kern w:val="0"/>
          <w:sz w:val="23"/>
          <w:szCs w:val="23"/>
        </w:rPr>
        <w:t>宣城市公共资源交易有限公司网站（</w:t>
      </w:r>
      <w:r w:rsidRPr="003C13C4">
        <w:rPr>
          <w:rFonts w:ascii="宋体" w:hAnsi="宋体" w:cs="Calibri"/>
          <w:color w:val="333333"/>
          <w:kern w:val="0"/>
          <w:sz w:val="23"/>
          <w:szCs w:val="23"/>
        </w:rPr>
        <w:t>http://xcszbcgdlgs.com/</w:t>
      </w:r>
      <w:r>
        <w:rPr>
          <w:rFonts w:ascii="宋体" w:hAnsi="宋体" w:cs="Calibri" w:hint="eastAsia"/>
          <w:color w:val="333333"/>
          <w:kern w:val="0"/>
          <w:sz w:val="23"/>
          <w:szCs w:val="23"/>
        </w:rPr>
        <w:t>）</w:t>
      </w:r>
      <w:r>
        <w:rPr>
          <w:rFonts w:ascii="宋体" w:hAnsi="宋体" w:cs="宋体" w:hint="eastAsia"/>
          <w:kern w:val="0"/>
          <w:sz w:val="23"/>
          <w:szCs w:val="23"/>
        </w:rPr>
        <w:t>下载招标文件。</w:t>
      </w:r>
    </w:p>
    <w:p w:rsidR="00B16E66" w:rsidRDefault="00B16E66" w:rsidP="00B16E66">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2、招标文件领取方式：网上直接下载。</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四、开标时间及地点</w:t>
      </w:r>
    </w:p>
    <w:p w:rsidR="00B16E66" w:rsidRDefault="00B16E66" w:rsidP="00B16E66">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sidRPr="00EF1ECF">
        <w:rPr>
          <w:rFonts w:ascii="宋体" w:hAnsi="宋体" w:cs="宋体" w:hint="eastAsia"/>
          <w:kern w:val="0"/>
          <w:sz w:val="23"/>
          <w:szCs w:val="23"/>
        </w:rPr>
        <w:t>1、开标时间：2020年3月27日</w:t>
      </w:r>
      <w:r>
        <w:rPr>
          <w:rFonts w:ascii="宋体" w:hAnsi="宋体" w:cs="宋体" w:hint="eastAsia"/>
          <w:kern w:val="0"/>
          <w:sz w:val="23"/>
          <w:szCs w:val="23"/>
        </w:rPr>
        <w:t>10</w:t>
      </w:r>
      <w:r w:rsidRPr="00EF1ECF">
        <w:rPr>
          <w:rFonts w:ascii="宋体" w:hAnsi="宋体" w:cs="宋体" w:hint="eastAsia"/>
          <w:kern w:val="0"/>
          <w:sz w:val="23"/>
          <w:szCs w:val="23"/>
        </w:rPr>
        <w:t>时</w:t>
      </w:r>
      <w:r>
        <w:rPr>
          <w:rFonts w:ascii="宋体" w:hAnsi="宋体" w:cs="宋体" w:hint="eastAsia"/>
          <w:kern w:val="0"/>
          <w:sz w:val="23"/>
          <w:szCs w:val="23"/>
        </w:rPr>
        <w:t>00</w:t>
      </w:r>
      <w:r w:rsidRPr="00EF1ECF">
        <w:rPr>
          <w:rFonts w:ascii="宋体" w:hAnsi="宋体" w:cs="宋体" w:hint="eastAsia"/>
          <w:kern w:val="0"/>
          <w:sz w:val="23"/>
          <w:szCs w:val="23"/>
        </w:rPr>
        <w:t>分；</w:t>
      </w:r>
    </w:p>
    <w:p w:rsidR="00B16E66" w:rsidRDefault="00B16E66" w:rsidP="00B16E66">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2、开标地点：宣城市公共资源交易有限公司（地址：宣城市双塔路市政集团大楼10楼宣城市公共资源交易有限公司会议室）。</w:t>
      </w:r>
    </w:p>
    <w:p w:rsidR="00B16E66" w:rsidRPr="00C94756" w:rsidRDefault="00B16E66" w:rsidP="00B16E66">
      <w:pPr>
        <w:widowControl/>
        <w:shd w:val="clear" w:color="auto" w:fill="FFFFFF"/>
        <w:spacing w:line="550" w:lineRule="atLeast"/>
        <w:ind w:firstLine="462"/>
        <w:jc w:val="left"/>
        <w:rPr>
          <w:rFonts w:eastAsia="微软雅黑"/>
          <w:color w:val="333333"/>
          <w:kern w:val="0"/>
          <w:szCs w:val="21"/>
        </w:rPr>
      </w:pPr>
      <w:r w:rsidRPr="00C94756">
        <w:rPr>
          <w:rFonts w:ascii="宋体" w:hAnsi="宋体" w:hint="eastAsia"/>
          <w:b/>
          <w:bCs/>
          <w:color w:val="333333"/>
          <w:kern w:val="0"/>
          <w:sz w:val="23"/>
          <w:szCs w:val="23"/>
        </w:rPr>
        <w:t>五、投标截止时间</w:t>
      </w:r>
    </w:p>
    <w:p w:rsidR="00B16E66" w:rsidRPr="00C94756" w:rsidRDefault="00B16E66" w:rsidP="00B16E66">
      <w:pPr>
        <w:widowControl/>
        <w:shd w:val="clear" w:color="auto" w:fill="FFFFFF"/>
        <w:spacing w:line="550" w:lineRule="atLeast"/>
        <w:ind w:firstLine="460"/>
        <w:jc w:val="left"/>
        <w:rPr>
          <w:rFonts w:eastAsia="微软雅黑"/>
          <w:color w:val="333333"/>
          <w:kern w:val="0"/>
          <w:szCs w:val="21"/>
        </w:rPr>
      </w:pPr>
      <w:r w:rsidRPr="00C94756">
        <w:rPr>
          <w:rFonts w:ascii="宋体" w:hAnsi="宋体" w:hint="eastAsia"/>
          <w:color w:val="333333"/>
          <w:kern w:val="0"/>
          <w:sz w:val="23"/>
          <w:szCs w:val="23"/>
        </w:rPr>
        <w:t>同开标时间。</w:t>
      </w:r>
    </w:p>
    <w:p w:rsidR="00531F9F" w:rsidRDefault="00866743" w:rsidP="00E328F2">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六、联系方法</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1、项目单位：安徽名都电力工程有限公司</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地址：宣城市宣州区飞彩街道经济开发区三棵树路与兴业路交叉口</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联系人：潘丽萍</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电话：15212769908</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2、招标代理机构：宣城市公共资源交易有限公司</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地址：宣城市双塔路市政集团大楼10楼</w:t>
      </w:r>
    </w:p>
    <w:p w:rsidR="00531F9F" w:rsidRDefault="00866743" w:rsidP="00E328F2">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联系人：秀工</w:t>
      </w:r>
    </w:p>
    <w:p w:rsidR="00531F9F" w:rsidRDefault="00866743" w:rsidP="00E07A28">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Pr>
          <w:rFonts w:ascii="宋体" w:hAnsi="宋体" w:cs="宋体" w:hint="eastAsia"/>
          <w:kern w:val="0"/>
          <w:sz w:val="23"/>
          <w:szCs w:val="23"/>
        </w:rPr>
        <w:t>电话：0563-2616616</w:t>
      </w:r>
    </w:p>
    <w:p w:rsidR="00531F9F" w:rsidRPr="00E07A28" w:rsidRDefault="00E07A28" w:rsidP="00E07A28">
      <w:pPr>
        <w:widowControl/>
        <w:shd w:val="clear" w:color="auto" w:fill="FFFFFF"/>
        <w:adjustRightInd w:val="0"/>
        <w:snapToGrid w:val="0"/>
        <w:spacing w:line="550" w:lineRule="exact"/>
        <w:ind w:firstLineChars="200" w:firstLine="462"/>
        <w:jc w:val="left"/>
        <w:rPr>
          <w:rFonts w:ascii="宋体" w:hAnsi="宋体" w:cs="宋体"/>
          <w:b/>
          <w:bCs/>
          <w:kern w:val="0"/>
          <w:sz w:val="23"/>
          <w:szCs w:val="23"/>
        </w:rPr>
      </w:pPr>
      <w:r>
        <w:rPr>
          <w:rFonts w:ascii="宋体" w:hAnsi="宋体" w:cs="宋体" w:hint="eastAsia"/>
          <w:b/>
          <w:bCs/>
          <w:kern w:val="0"/>
          <w:sz w:val="23"/>
          <w:szCs w:val="23"/>
        </w:rPr>
        <w:t>七</w:t>
      </w:r>
      <w:r w:rsidR="00866743">
        <w:rPr>
          <w:rFonts w:ascii="宋体" w:hAnsi="宋体" w:cs="宋体" w:hint="eastAsia"/>
          <w:b/>
          <w:bCs/>
          <w:kern w:val="0"/>
          <w:sz w:val="23"/>
          <w:szCs w:val="23"/>
        </w:rPr>
        <w:t>、投标保证金</w:t>
      </w:r>
      <w:r>
        <w:rPr>
          <w:rFonts w:ascii="宋体" w:hAnsi="宋体" w:cs="宋体" w:hint="eastAsia"/>
          <w:b/>
          <w:bCs/>
          <w:kern w:val="0"/>
          <w:sz w:val="23"/>
          <w:szCs w:val="23"/>
        </w:rPr>
        <w:t>：</w:t>
      </w:r>
      <w:r>
        <w:rPr>
          <w:rFonts w:ascii="宋体" w:hAnsi="宋体" w:cs="宋体" w:hint="eastAsia"/>
          <w:kern w:val="0"/>
          <w:sz w:val="23"/>
          <w:szCs w:val="23"/>
        </w:rPr>
        <w:t>无</w:t>
      </w:r>
    </w:p>
    <w:p w:rsidR="00531F9F" w:rsidRPr="00E07A28" w:rsidRDefault="00866743" w:rsidP="00E07A28">
      <w:pPr>
        <w:widowControl/>
        <w:shd w:val="clear" w:color="auto" w:fill="FFFFFF"/>
        <w:adjustRightInd w:val="0"/>
        <w:snapToGrid w:val="0"/>
        <w:spacing w:line="550" w:lineRule="exact"/>
        <w:ind w:firstLineChars="200" w:firstLine="460"/>
        <w:jc w:val="right"/>
        <w:rPr>
          <w:rFonts w:ascii="宋体" w:hAnsi="宋体" w:cs="宋体"/>
          <w:kern w:val="0"/>
          <w:sz w:val="23"/>
          <w:szCs w:val="23"/>
        </w:rPr>
      </w:pPr>
      <w:r>
        <w:rPr>
          <w:rFonts w:ascii="宋体" w:hAnsi="宋体" w:cs="宋体" w:hint="eastAsia"/>
          <w:kern w:val="0"/>
          <w:sz w:val="23"/>
          <w:szCs w:val="23"/>
        </w:rPr>
        <w:t>2020年3月</w:t>
      </w:r>
      <w:r w:rsidR="00B16E66">
        <w:rPr>
          <w:rFonts w:ascii="宋体" w:hAnsi="宋体" w:cs="宋体" w:hint="eastAsia"/>
          <w:kern w:val="0"/>
          <w:sz w:val="23"/>
          <w:szCs w:val="23"/>
        </w:rPr>
        <w:t>5</w:t>
      </w:r>
      <w:r>
        <w:rPr>
          <w:rFonts w:ascii="宋体" w:hAnsi="宋体" w:cs="宋体" w:hint="eastAsia"/>
          <w:kern w:val="0"/>
          <w:sz w:val="23"/>
          <w:szCs w:val="23"/>
        </w:rPr>
        <w:t>日</w:t>
      </w:r>
      <w:bookmarkStart w:id="3" w:name="采购需求"/>
      <w:bookmarkEnd w:id="1"/>
      <w:bookmarkEnd w:id="2"/>
      <w:bookmarkEnd w:id="3"/>
      <w:r>
        <w:rPr>
          <w:rFonts w:ascii="宋体" w:hAnsi="宋体" w:cs="宋体" w:hint="eastAsia"/>
          <w:b/>
          <w:sz w:val="36"/>
        </w:rPr>
        <w:br w:type="page"/>
      </w:r>
    </w:p>
    <w:p w:rsidR="00531F9F" w:rsidRDefault="00531F9F">
      <w:pPr>
        <w:spacing w:line="440" w:lineRule="exact"/>
        <w:ind w:rightChars="20" w:right="42"/>
        <w:jc w:val="center"/>
        <w:rPr>
          <w:rFonts w:ascii="宋体" w:hAnsi="宋体" w:cs="宋体"/>
          <w:b/>
          <w:sz w:val="36"/>
        </w:rPr>
      </w:pPr>
    </w:p>
    <w:p w:rsidR="00531F9F" w:rsidRDefault="00531F9F">
      <w:pPr>
        <w:spacing w:line="440" w:lineRule="exact"/>
        <w:ind w:rightChars="20" w:right="42"/>
        <w:jc w:val="center"/>
        <w:rPr>
          <w:rFonts w:ascii="宋体" w:hAnsi="宋体" w:cs="宋体"/>
          <w:b/>
          <w:sz w:val="36"/>
        </w:rPr>
      </w:pPr>
    </w:p>
    <w:p w:rsidR="00E07A28" w:rsidRDefault="00E07A28">
      <w:pPr>
        <w:spacing w:line="440" w:lineRule="exact"/>
        <w:ind w:rightChars="20" w:right="42"/>
        <w:jc w:val="center"/>
        <w:rPr>
          <w:rFonts w:ascii="宋体" w:hAnsi="宋体" w:cs="宋体"/>
          <w:b/>
          <w:sz w:val="36"/>
        </w:rPr>
      </w:pPr>
    </w:p>
    <w:p w:rsidR="00531F9F" w:rsidRDefault="00866743">
      <w:pPr>
        <w:spacing w:line="440" w:lineRule="exact"/>
        <w:ind w:rightChars="20" w:right="42"/>
        <w:jc w:val="center"/>
        <w:rPr>
          <w:rFonts w:ascii="宋体" w:hAnsi="宋体" w:cs="宋体"/>
          <w:b/>
          <w:sz w:val="36"/>
        </w:rPr>
      </w:pPr>
      <w:r>
        <w:rPr>
          <w:rFonts w:ascii="宋体" w:hAnsi="宋体" w:cs="宋体" w:hint="eastAsia"/>
          <w:b/>
          <w:sz w:val="36"/>
        </w:rPr>
        <w:t>目    录</w:t>
      </w:r>
    </w:p>
    <w:p w:rsidR="00531F9F" w:rsidRDefault="00866743">
      <w:pPr>
        <w:pStyle w:val="10"/>
        <w:tabs>
          <w:tab w:val="right" w:leader="dot" w:pos="9514"/>
        </w:tabs>
        <w:spacing w:line="480" w:lineRule="auto"/>
        <w:ind w:firstLineChars="200" w:firstLine="482"/>
        <w:rPr>
          <w:rFonts w:ascii="宋体" w:eastAsia="宋体" w:hAnsi="宋体" w:cs="宋体"/>
          <w:sz w:val="24"/>
          <w:szCs w:val="24"/>
        </w:rPr>
      </w:pPr>
      <w:r>
        <w:rPr>
          <w:rStyle w:val="af2"/>
          <w:rFonts w:ascii="宋体" w:eastAsia="宋体" w:hAnsi="宋体" w:cs="宋体" w:hint="eastAsia"/>
          <w:bCs/>
          <w:color w:val="auto"/>
          <w:sz w:val="24"/>
          <w:szCs w:val="24"/>
          <w:u w:val="none"/>
          <w:lang w:bidi="he-IL"/>
        </w:rPr>
        <w:t>第一章  招标文件</w:t>
      </w:r>
    </w:p>
    <w:p w:rsidR="00E07A28" w:rsidRDefault="00E07A28">
      <w:pPr>
        <w:pStyle w:val="10"/>
        <w:tabs>
          <w:tab w:val="right" w:leader="dot" w:pos="9514"/>
        </w:tabs>
        <w:spacing w:line="480" w:lineRule="auto"/>
        <w:ind w:firstLineChars="200" w:firstLine="482"/>
        <w:rPr>
          <w:rStyle w:val="af2"/>
          <w:rFonts w:ascii="宋体" w:eastAsia="宋体" w:hAnsi="宋体" w:cs="宋体"/>
          <w:bCs/>
          <w:color w:val="auto"/>
          <w:sz w:val="24"/>
          <w:szCs w:val="24"/>
          <w:u w:val="none"/>
          <w:lang w:bidi="he-IL"/>
        </w:rPr>
      </w:pPr>
    </w:p>
    <w:p w:rsidR="00531F9F" w:rsidRDefault="00866743">
      <w:pPr>
        <w:pStyle w:val="10"/>
        <w:tabs>
          <w:tab w:val="right" w:leader="dot" w:pos="9514"/>
        </w:tabs>
        <w:spacing w:line="480" w:lineRule="auto"/>
        <w:ind w:firstLineChars="200" w:firstLine="482"/>
        <w:rPr>
          <w:rFonts w:ascii="宋体" w:eastAsia="宋体" w:hAnsi="宋体" w:cs="宋体"/>
          <w:sz w:val="24"/>
          <w:szCs w:val="24"/>
        </w:rPr>
      </w:pPr>
      <w:r>
        <w:rPr>
          <w:rStyle w:val="af2"/>
          <w:rFonts w:ascii="宋体" w:eastAsia="宋体" w:hAnsi="宋体" w:cs="宋体" w:hint="eastAsia"/>
          <w:bCs/>
          <w:color w:val="auto"/>
          <w:sz w:val="24"/>
          <w:szCs w:val="24"/>
          <w:u w:val="none"/>
          <w:lang w:bidi="he-IL"/>
        </w:rPr>
        <w:t>第二章  投标文件格式</w:t>
      </w:r>
    </w:p>
    <w:p w:rsidR="00531F9F" w:rsidRDefault="00531F9F">
      <w:pPr>
        <w:spacing w:line="480" w:lineRule="auto"/>
        <w:ind w:firstLineChars="200" w:firstLine="200"/>
        <w:jc w:val="center"/>
        <w:rPr>
          <w:rFonts w:ascii="宋体" w:hAnsi="宋体" w:cs="宋体"/>
          <w:sz w:val="10"/>
          <w:szCs w:val="10"/>
        </w:rPr>
      </w:pPr>
    </w:p>
    <w:p w:rsidR="00531F9F" w:rsidRDefault="00866743">
      <w:pPr>
        <w:pStyle w:val="1"/>
        <w:numPr>
          <w:ilvl w:val="0"/>
          <w:numId w:val="0"/>
        </w:numPr>
        <w:tabs>
          <w:tab w:val="left" w:pos="420"/>
        </w:tabs>
        <w:spacing w:line="360" w:lineRule="auto"/>
        <w:rPr>
          <w:rFonts w:ascii="宋体" w:eastAsia="宋体" w:hAnsi="宋体" w:cs="宋体"/>
          <w:b/>
          <w:bCs/>
          <w:sz w:val="32"/>
          <w:szCs w:val="32"/>
        </w:rPr>
      </w:pPr>
      <w:r>
        <w:rPr>
          <w:rFonts w:ascii="宋体" w:eastAsia="宋体" w:hAnsi="宋体" w:cs="宋体" w:hint="eastAsia"/>
          <w:b/>
          <w:bCs/>
          <w:sz w:val="36"/>
        </w:rPr>
        <w:br w:type="page"/>
      </w:r>
      <w:bookmarkStart w:id="4" w:name="_Toc272141463"/>
      <w:bookmarkStart w:id="5" w:name="_Toc320969901"/>
      <w:r>
        <w:rPr>
          <w:rFonts w:ascii="宋体" w:eastAsia="宋体" w:hAnsi="宋体" w:cs="宋体" w:hint="eastAsia"/>
          <w:b/>
          <w:bCs/>
          <w:sz w:val="32"/>
          <w:szCs w:val="32"/>
        </w:rPr>
        <w:lastRenderedPageBreak/>
        <w:t>第一章  招标文件</w:t>
      </w:r>
      <w:bookmarkEnd w:id="4"/>
      <w:bookmarkEnd w:id="5"/>
    </w:p>
    <w:p w:rsidR="00531F9F" w:rsidRDefault="00866743">
      <w:pPr>
        <w:pStyle w:val="2"/>
        <w:spacing w:before="0" w:after="0" w:line="360" w:lineRule="auto"/>
        <w:jc w:val="center"/>
        <w:rPr>
          <w:rFonts w:ascii="宋体" w:eastAsia="宋体" w:hAnsi="宋体" w:cs="宋体"/>
          <w:b w:val="0"/>
          <w:bCs w:val="0"/>
          <w:sz w:val="28"/>
          <w:szCs w:val="28"/>
        </w:rPr>
      </w:pPr>
      <w:bookmarkStart w:id="6" w:name="_Toc320969902"/>
      <w:bookmarkStart w:id="7" w:name="_Toc272141464"/>
      <w:r>
        <w:rPr>
          <w:rFonts w:ascii="宋体" w:eastAsia="宋体" w:hAnsi="宋体" w:cs="宋体" w:hint="eastAsia"/>
          <w:b w:val="0"/>
          <w:bCs w:val="0"/>
          <w:sz w:val="28"/>
          <w:szCs w:val="28"/>
        </w:rPr>
        <w:t>一、投标人须知前附表</w:t>
      </w:r>
      <w:bookmarkEnd w:id="6"/>
      <w:bookmarkEnd w:id="7"/>
    </w:p>
    <w:tbl>
      <w:tblPr>
        <w:tblW w:w="9672"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642"/>
        <w:gridCol w:w="1875"/>
        <w:gridCol w:w="7155"/>
      </w:tblGrid>
      <w:tr w:rsidR="00531F9F">
        <w:trPr>
          <w:trHeight w:val="635"/>
        </w:trPr>
        <w:tc>
          <w:tcPr>
            <w:tcW w:w="642" w:type="dxa"/>
            <w:tcBorders>
              <w:top w:val="doub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b/>
                <w:szCs w:val="24"/>
              </w:rPr>
            </w:pPr>
            <w:r>
              <w:rPr>
                <w:rFonts w:ascii="宋体" w:hAnsi="宋体" w:cs="宋体" w:hint="eastAsia"/>
                <w:b/>
                <w:szCs w:val="24"/>
              </w:rPr>
              <w:t>序号</w:t>
            </w:r>
          </w:p>
        </w:tc>
        <w:tc>
          <w:tcPr>
            <w:tcW w:w="1875" w:type="dxa"/>
            <w:tcBorders>
              <w:top w:val="doub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b/>
                <w:szCs w:val="24"/>
              </w:rPr>
            </w:pPr>
            <w:r>
              <w:rPr>
                <w:rFonts w:ascii="宋体" w:hAnsi="宋体" w:cs="宋体" w:hint="eastAsia"/>
                <w:b/>
                <w:szCs w:val="24"/>
              </w:rPr>
              <w:t>内  容</w:t>
            </w:r>
          </w:p>
        </w:tc>
        <w:tc>
          <w:tcPr>
            <w:tcW w:w="7155" w:type="dxa"/>
            <w:tcBorders>
              <w:top w:val="double" w:sz="4" w:space="0" w:color="auto"/>
              <w:left w:val="single" w:sz="4" w:space="0" w:color="auto"/>
              <w:bottom w:val="single" w:sz="4" w:space="0" w:color="auto"/>
              <w:right w:val="double" w:sz="4" w:space="0" w:color="auto"/>
            </w:tcBorders>
            <w:vAlign w:val="center"/>
          </w:tcPr>
          <w:p w:rsidR="00531F9F" w:rsidRDefault="00531F9F">
            <w:pPr>
              <w:adjustRightInd w:val="0"/>
              <w:snapToGrid w:val="0"/>
              <w:spacing w:line="360" w:lineRule="auto"/>
              <w:ind w:firstLineChars="200" w:firstLine="422"/>
              <w:rPr>
                <w:rFonts w:ascii="宋体" w:hAnsi="宋体" w:cs="宋体"/>
                <w:b/>
                <w:szCs w:val="24"/>
              </w:rPr>
            </w:pPr>
          </w:p>
        </w:tc>
      </w:tr>
      <w:tr w:rsidR="00531F9F">
        <w:trPr>
          <w:trHeight w:val="775"/>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项目名称：</w:t>
            </w:r>
          </w:p>
          <w:p w:rsidR="00531F9F" w:rsidRDefault="00866743">
            <w:pPr>
              <w:adjustRightInd w:val="0"/>
              <w:snapToGrid w:val="0"/>
              <w:spacing w:line="360" w:lineRule="auto"/>
              <w:rPr>
                <w:rFonts w:ascii="宋体" w:hAnsi="宋体" w:cs="宋体"/>
                <w:szCs w:val="24"/>
              </w:rPr>
            </w:pPr>
            <w:r>
              <w:rPr>
                <w:rFonts w:ascii="宋体" w:hAnsi="宋体" w:cs="宋体" w:hint="eastAsia"/>
                <w:szCs w:val="24"/>
              </w:rPr>
              <w:t>项目编号：</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543"/>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2</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采购人： </w:t>
            </w:r>
          </w:p>
          <w:p w:rsidR="00531F9F" w:rsidRDefault="00866743">
            <w:pPr>
              <w:adjustRightInd w:val="0"/>
              <w:snapToGrid w:val="0"/>
              <w:spacing w:line="360" w:lineRule="auto"/>
              <w:rPr>
                <w:rFonts w:ascii="宋体" w:hAnsi="宋体" w:cs="宋体"/>
                <w:szCs w:val="24"/>
              </w:rPr>
            </w:pPr>
            <w:r>
              <w:rPr>
                <w:rFonts w:ascii="宋体" w:hAnsi="宋体" w:cs="宋体" w:hint="eastAsia"/>
              </w:rPr>
              <w:t>采购人联系方式：</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96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3</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采购代理机构： </w:t>
            </w:r>
          </w:p>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地址： </w:t>
            </w:r>
          </w:p>
          <w:p w:rsidR="00531F9F" w:rsidRDefault="00866743">
            <w:pPr>
              <w:adjustRightInd w:val="0"/>
              <w:snapToGrid w:val="0"/>
              <w:spacing w:line="360" w:lineRule="auto"/>
              <w:rPr>
                <w:rFonts w:ascii="宋体" w:hAnsi="宋体" w:cs="宋体"/>
                <w:szCs w:val="24"/>
              </w:rPr>
            </w:pPr>
            <w:r>
              <w:rPr>
                <w:rFonts w:ascii="宋体" w:hAnsi="宋体" w:cs="宋体" w:hint="eastAsia"/>
                <w:szCs w:val="24"/>
              </w:rPr>
              <w:t>网址：</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rsidP="00DC1939">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96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4</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招标范围：</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MS Gothic" w:eastAsia="MS Gothic" w:hAnsi="MS Gothic" w:cs="MS Gothic" w:hint="eastAsia"/>
                <w:szCs w:val="24"/>
              </w:rPr>
              <w:t>☑</w:t>
            </w:r>
            <w:r>
              <w:rPr>
                <w:rFonts w:ascii="宋体" w:hAnsi="宋体" w:cs="宋体" w:hint="eastAsia"/>
                <w:szCs w:val="24"/>
              </w:rPr>
              <w:t>不分包</w:t>
            </w:r>
          </w:p>
        </w:tc>
      </w:tr>
      <w:tr w:rsidR="00531F9F">
        <w:trPr>
          <w:trHeight w:val="501"/>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5</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投标有效期：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pStyle w:val="a8"/>
              <w:adjustRightInd w:val="0"/>
              <w:snapToGrid w:val="0"/>
              <w:spacing w:line="360" w:lineRule="auto"/>
              <w:ind w:firstLineChars="200" w:firstLine="420"/>
              <w:rPr>
                <w:rFonts w:ascii="宋体" w:eastAsia="宋体" w:hAnsi="宋体" w:cs="宋体"/>
                <w:sz w:val="21"/>
                <w:szCs w:val="24"/>
                <w:lang w:bidi="ar-SA"/>
              </w:rPr>
            </w:pPr>
            <w:r>
              <w:rPr>
                <w:rFonts w:ascii="宋体" w:eastAsia="宋体" w:hAnsi="宋体" w:cs="宋体" w:hint="eastAsia"/>
                <w:sz w:val="21"/>
                <w:szCs w:val="24"/>
                <w:lang w:bidi="ar-SA"/>
              </w:rPr>
              <w:t>投标文件递交截止后90天</w:t>
            </w:r>
          </w:p>
        </w:tc>
      </w:tr>
      <w:tr w:rsidR="00531F9F">
        <w:trPr>
          <w:trHeight w:val="172"/>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6</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 xml:space="preserve">投标保证金：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pStyle w:val="a8"/>
              <w:adjustRightInd w:val="0"/>
              <w:snapToGrid w:val="0"/>
              <w:spacing w:line="360" w:lineRule="auto"/>
              <w:ind w:firstLineChars="200" w:firstLine="420"/>
              <w:rPr>
                <w:rFonts w:ascii="宋体" w:eastAsia="宋体" w:hAnsi="宋体" w:cs="宋体"/>
                <w:sz w:val="21"/>
                <w:szCs w:val="24"/>
                <w:lang w:bidi="ar-SA"/>
              </w:rPr>
            </w:pPr>
            <w:r>
              <w:rPr>
                <w:rFonts w:ascii="宋体" w:eastAsia="宋体" w:hAnsi="宋体" w:cs="宋体" w:hint="eastAsia"/>
                <w:sz w:val="21"/>
                <w:szCs w:val="24"/>
                <w:lang w:bidi="ar-SA"/>
              </w:rPr>
              <w:t>详见“招标公告”</w:t>
            </w:r>
          </w:p>
        </w:tc>
      </w:tr>
      <w:tr w:rsidR="00531F9F">
        <w:trPr>
          <w:trHeight w:val="57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7</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履约保证金：</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ind w:firstLineChars="200" w:firstLine="420"/>
              <w:rPr>
                <w:rFonts w:ascii="宋体" w:hAnsi="宋体" w:cs="宋体"/>
                <w:szCs w:val="24"/>
              </w:rPr>
            </w:pPr>
            <w:r>
              <w:rPr>
                <w:rFonts w:ascii="宋体" w:hAnsi="宋体" w:cs="宋体" w:hint="eastAsia"/>
                <w:szCs w:val="24"/>
              </w:rPr>
              <w:t>详见“采购需求”</w:t>
            </w:r>
          </w:p>
        </w:tc>
      </w:tr>
      <w:tr w:rsidR="00531F9F">
        <w:trPr>
          <w:trHeight w:val="456"/>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8</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项目最高限价：</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rsidP="00461A91">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90"/>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9</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联合体投标：</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pStyle w:val="a8"/>
              <w:adjustRightInd w:val="0"/>
              <w:snapToGrid w:val="0"/>
              <w:spacing w:line="360" w:lineRule="auto"/>
              <w:ind w:firstLineChars="200" w:firstLine="420"/>
              <w:rPr>
                <w:rFonts w:ascii="宋体" w:eastAsia="宋体" w:hAnsi="宋体" w:cs="宋体"/>
                <w:sz w:val="21"/>
                <w:szCs w:val="24"/>
                <w:lang w:bidi="ar-SA"/>
              </w:rPr>
            </w:pPr>
            <w:r>
              <w:rPr>
                <w:rFonts w:ascii="宋体" w:eastAsia="宋体" w:hAnsi="宋体" w:cs="宋体" w:hint="eastAsia"/>
                <w:sz w:val="21"/>
                <w:szCs w:val="24"/>
                <w:lang w:bidi="ar-SA"/>
              </w:rPr>
              <w:t>本项目不接受联合体投标，采购需求另有规定的从其规定。</w:t>
            </w:r>
          </w:p>
        </w:tc>
      </w:tr>
      <w:tr w:rsidR="00531F9F">
        <w:trPr>
          <w:trHeight w:val="48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10</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pStyle w:val="a8"/>
              <w:adjustRightInd w:val="0"/>
              <w:snapToGrid w:val="0"/>
              <w:spacing w:line="360" w:lineRule="auto"/>
              <w:rPr>
                <w:rFonts w:ascii="宋体" w:eastAsia="宋体" w:hAnsi="宋体" w:cs="宋体"/>
                <w:sz w:val="21"/>
                <w:szCs w:val="24"/>
                <w:lang w:bidi="ar-SA"/>
              </w:rPr>
            </w:pPr>
            <w:r>
              <w:rPr>
                <w:rFonts w:ascii="宋体" w:eastAsia="宋体" w:hAnsi="宋体" w:cs="宋体" w:hint="eastAsia"/>
                <w:sz w:val="21"/>
                <w:szCs w:val="24"/>
                <w:lang w:bidi="ar-SA"/>
              </w:rPr>
              <w:t xml:space="preserve">提交标前质疑的截止时间：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各投标人在投标截止时间前务必上网查询是否有答疑公告，否则造成的一切后果由投标人自行承担。网上公布的澄清、答疑及有关补充通知视同通知了所有投标人，为招标文件的有效组成部分。</w:t>
            </w:r>
          </w:p>
        </w:tc>
      </w:tr>
      <w:tr w:rsidR="00531F9F">
        <w:trPr>
          <w:trHeight w:val="629"/>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11</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递交投标文件截止时间及地点</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详见“招标公告”</w:t>
            </w:r>
          </w:p>
        </w:tc>
      </w:tr>
      <w:tr w:rsidR="00531F9F">
        <w:trPr>
          <w:trHeight w:val="45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12</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开标时间及地点</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同递交投标文件截止时间及地点</w:t>
            </w:r>
          </w:p>
        </w:tc>
      </w:tr>
      <w:tr w:rsidR="00531F9F">
        <w:trPr>
          <w:trHeight w:val="166"/>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13</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 xml:space="preserve">评审方法： </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szCs w:val="24"/>
              </w:rPr>
            </w:pPr>
            <w:r>
              <w:rPr>
                <w:rFonts w:ascii="宋体" w:hAnsi="宋体" w:cs="宋体" w:hint="eastAsia"/>
                <w:szCs w:val="24"/>
              </w:rPr>
              <w:t>综合评分法</w:t>
            </w:r>
          </w:p>
        </w:tc>
      </w:tr>
      <w:tr w:rsidR="00531F9F">
        <w:trPr>
          <w:trHeight w:val="504"/>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14</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spacing w:line="360" w:lineRule="auto"/>
              <w:rPr>
                <w:rFonts w:ascii="宋体" w:hAnsi="宋体" w:cs="宋体"/>
                <w:szCs w:val="24"/>
              </w:rPr>
            </w:pPr>
            <w:r>
              <w:rPr>
                <w:rFonts w:ascii="宋体" w:hAnsi="宋体" w:cs="宋体" w:hint="eastAsia"/>
                <w:szCs w:val="24"/>
              </w:rPr>
              <w:t>投标文件份数</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spacing w:line="360" w:lineRule="auto"/>
              <w:ind w:firstLineChars="200" w:firstLine="420"/>
              <w:rPr>
                <w:rFonts w:ascii="宋体" w:hAnsi="宋体" w:cs="宋体"/>
                <w:szCs w:val="24"/>
              </w:rPr>
            </w:pPr>
            <w:r>
              <w:rPr>
                <w:rFonts w:ascii="宋体" w:hAnsi="宋体" w:cs="宋体"/>
                <w:szCs w:val="24"/>
              </w:rPr>
              <w:t>正本份数：</w:t>
            </w:r>
            <w:r>
              <w:rPr>
                <w:rFonts w:ascii="宋体" w:hAnsi="宋体" w:cs="宋体" w:hint="eastAsia"/>
                <w:szCs w:val="24"/>
              </w:rPr>
              <w:t xml:space="preserve"> 1 </w:t>
            </w:r>
            <w:r>
              <w:rPr>
                <w:rFonts w:ascii="宋体" w:hAnsi="宋体" w:cs="宋体"/>
                <w:szCs w:val="24"/>
              </w:rPr>
              <w:t>份 副本份数：</w:t>
            </w:r>
            <w:r>
              <w:rPr>
                <w:rFonts w:ascii="宋体" w:hAnsi="宋体" w:cs="宋体" w:hint="eastAsia"/>
                <w:szCs w:val="24"/>
              </w:rPr>
              <w:t>4</w:t>
            </w:r>
            <w:r>
              <w:rPr>
                <w:rFonts w:ascii="宋体" w:hAnsi="宋体" w:cs="宋体"/>
                <w:szCs w:val="24"/>
              </w:rPr>
              <w:t>份</w:t>
            </w:r>
          </w:p>
        </w:tc>
      </w:tr>
      <w:tr w:rsidR="00531F9F">
        <w:trPr>
          <w:trHeight w:val="525"/>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15</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中标服务费：</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参照“发改办价格[2003]857号、发改价格[2011]534号、国家计委计价[2002]1980号”文件规定标准，该项目按入库企业每家5000元计取；</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费用由中标人支付，并在领取中标通知书之前向代理机构缴纳,本项目代理服务费按服务类项目计取。账号如下：</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名  称：宣城市公共资源交易有限公司</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lastRenderedPageBreak/>
              <w:t>开户行：中国建设银行宣城状元路支行</w:t>
            </w:r>
          </w:p>
          <w:p w:rsidR="00531F9F" w:rsidRDefault="00866743">
            <w:pPr>
              <w:adjustRightInd w:val="0"/>
              <w:snapToGrid w:val="0"/>
              <w:spacing w:line="360" w:lineRule="auto"/>
              <w:ind w:firstLineChars="200" w:firstLine="420"/>
              <w:rPr>
                <w:rFonts w:ascii="宋体" w:hAnsi="宋体" w:cs="宋体"/>
                <w:color w:val="000000" w:themeColor="text1"/>
                <w:szCs w:val="24"/>
              </w:rPr>
            </w:pPr>
            <w:r>
              <w:rPr>
                <w:rFonts w:ascii="宋体" w:hAnsi="宋体" w:cs="宋体" w:hint="eastAsia"/>
                <w:color w:val="000000" w:themeColor="text1"/>
                <w:szCs w:val="24"/>
              </w:rPr>
              <w:t>账  号：34050175860800000600</w:t>
            </w:r>
          </w:p>
        </w:tc>
      </w:tr>
      <w:tr w:rsidR="00531F9F">
        <w:trPr>
          <w:trHeight w:val="10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lastRenderedPageBreak/>
              <w:t>16</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付款方式：</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详见采购需求</w:t>
            </w:r>
          </w:p>
        </w:tc>
      </w:tr>
      <w:tr w:rsidR="00531F9F">
        <w:trPr>
          <w:trHeight w:val="10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17</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1"/>
              </w:rPr>
            </w:pPr>
            <w:r>
              <w:rPr>
                <w:rFonts w:ascii="宋体" w:hAnsi="宋体" w:cs="宋体" w:hint="eastAsia"/>
                <w:szCs w:val="24"/>
              </w:rPr>
              <w:t>其他</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adjustRightInd w:val="0"/>
              <w:snapToGrid w:val="0"/>
              <w:spacing w:line="360" w:lineRule="auto"/>
              <w:ind w:firstLineChars="200" w:firstLine="422"/>
              <w:rPr>
                <w:rFonts w:ascii="宋体" w:hAnsi="宋体" w:cs="宋体"/>
                <w:b/>
                <w:bCs/>
                <w:szCs w:val="21"/>
              </w:rPr>
            </w:pPr>
            <w:r>
              <w:rPr>
                <w:rFonts w:ascii="宋体" w:hAnsi="宋体" w:cs="宋体" w:hint="eastAsia"/>
                <w:b/>
                <w:szCs w:val="21"/>
              </w:rPr>
              <w:t>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或重新招标，以此类推。采购人始终保留考察中标人的权利。考察主要内容为单位资质、业绩与企业实力等符合性考察。</w:t>
            </w:r>
          </w:p>
        </w:tc>
      </w:tr>
      <w:tr w:rsidR="00531F9F">
        <w:trPr>
          <w:trHeight w:val="108"/>
        </w:trPr>
        <w:tc>
          <w:tcPr>
            <w:tcW w:w="642" w:type="dxa"/>
            <w:tcBorders>
              <w:top w:val="single" w:sz="4" w:space="0" w:color="auto"/>
              <w:left w:val="double" w:sz="4" w:space="0" w:color="auto"/>
              <w:bottom w:val="single" w:sz="4" w:space="0" w:color="auto"/>
              <w:right w:val="single" w:sz="4" w:space="0" w:color="auto"/>
            </w:tcBorders>
            <w:vAlign w:val="center"/>
          </w:tcPr>
          <w:p w:rsidR="00531F9F" w:rsidRDefault="00866743">
            <w:pPr>
              <w:adjustRightInd w:val="0"/>
              <w:snapToGrid w:val="0"/>
              <w:spacing w:line="360" w:lineRule="auto"/>
              <w:jc w:val="center"/>
              <w:rPr>
                <w:rFonts w:ascii="宋体" w:hAnsi="宋体" w:cs="宋体"/>
                <w:szCs w:val="24"/>
              </w:rPr>
            </w:pPr>
            <w:r>
              <w:rPr>
                <w:rFonts w:ascii="宋体" w:hAnsi="宋体" w:cs="宋体" w:hint="eastAsia"/>
                <w:szCs w:val="24"/>
              </w:rPr>
              <w:t>18</w:t>
            </w:r>
          </w:p>
        </w:tc>
        <w:tc>
          <w:tcPr>
            <w:tcW w:w="1875" w:type="dxa"/>
            <w:tcBorders>
              <w:top w:val="single" w:sz="4" w:space="0" w:color="auto"/>
              <w:left w:val="single" w:sz="4" w:space="0" w:color="auto"/>
              <w:bottom w:val="single" w:sz="4" w:space="0" w:color="auto"/>
              <w:right w:val="single" w:sz="4" w:space="0" w:color="auto"/>
            </w:tcBorders>
            <w:vAlign w:val="center"/>
          </w:tcPr>
          <w:p w:rsidR="00531F9F" w:rsidRDefault="00866743">
            <w:pPr>
              <w:adjustRightInd w:val="0"/>
              <w:snapToGrid w:val="0"/>
              <w:spacing w:line="360" w:lineRule="auto"/>
              <w:rPr>
                <w:rFonts w:ascii="宋体" w:hAnsi="宋体" w:cs="宋体"/>
                <w:szCs w:val="24"/>
              </w:rPr>
            </w:pPr>
            <w:r>
              <w:rPr>
                <w:rFonts w:ascii="宋体" w:hAnsi="宋体" w:cs="宋体" w:hint="eastAsia"/>
                <w:szCs w:val="24"/>
              </w:rPr>
              <w:t>资格审查方式</w:t>
            </w:r>
          </w:p>
        </w:tc>
        <w:tc>
          <w:tcPr>
            <w:tcW w:w="7155" w:type="dxa"/>
            <w:tcBorders>
              <w:top w:val="single" w:sz="4" w:space="0" w:color="auto"/>
              <w:left w:val="single" w:sz="4" w:space="0" w:color="auto"/>
              <w:bottom w:val="single" w:sz="4" w:space="0" w:color="auto"/>
              <w:right w:val="double" w:sz="4" w:space="0" w:color="auto"/>
            </w:tcBorders>
            <w:vAlign w:val="center"/>
          </w:tcPr>
          <w:p w:rsidR="00531F9F" w:rsidRDefault="00866743">
            <w:pPr>
              <w:spacing w:line="360" w:lineRule="auto"/>
              <w:rPr>
                <w:rFonts w:ascii="宋体" w:hAnsi="宋体" w:cs="宋体"/>
                <w:szCs w:val="24"/>
              </w:rPr>
            </w:pPr>
            <w:r>
              <w:rPr>
                <w:rFonts w:ascii="宋体" w:hAnsi="宋体" w:cs="宋体" w:hint="eastAsia"/>
                <w:szCs w:val="24"/>
              </w:rPr>
              <w:t>资格后审（由评委会根据投标人提供的资质证明材料进行审查）</w:t>
            </w:r>
          </w:p>
          <w:p w:rsidR="00531F9F" w:rsidRDefault="00866743">
            <w:pPr>
              <w:spacing w:line="360" w:lineRule="auto"/>
              <w:rPr>
                <w:rFonts w:ascii="宋体" w:hAnsi="宋体" w:cs="宋体"/>
                <w:szCs w:val="24"/>
              </w:rPr>
            </w:pPr>
            <w:r>
              <w:rPr>
                <w:rFonts w:ascii="宋体" w:hAnsi="宋体" w:cs="宋体" w:hint="eastAsia"/>
                <w:szCs w:val="24"/>
              </w:rPr>
              <w:t>投标人应根据招标文件要求，将相关证明材料放入投标文件。否则，将自行承担初审未通过的风险。</w:t>
            </w:r>
          </w:p>
          <w:p w:rsidR="00531F9F" w:rsidRDefault="00866743">
            <w:pPr>
              <w:spacing w:line="360" w:lineRule="auto"/>
              <w:rPr>
                <w:rFonts w:ascii="宋体" w:hAnsi="宋体" w:cs="宋体"/>
                <w:szCs w:val="24"/>
              </w:rPr>
            </w:pPr>
            <w:r>
              <w:rPr>
                <w:rFonts w:ascii="宋体" w:hAnsi="宋体" w:cs="宋体" w:hint="eastAsia"/>
                <w:szCs w:val="24"/>
              </w:rPr>
              <w:t>投标人须提供的证明材料包括：</w:t>
            </w:r>
          </w:p>
          <w:p w:rsidR="00531F9F" w:rsidRDefault="00866743">
            <w:pPr>
              <w:numPr>
                <w:ilvl w:val="0"/>
                <w:numId w:val="2"/>
              </w:numPr>
              <w:spacing w:line="500" w:lineRule="exact"/>
              <w:rPr>
                <w:rFonts w:ascii="宋体" w:hAnsi="宋体" w:cs="宋体"/>
                <w:szCs w:val="24"/>
              </w:rPr>
            </w:pPr>
            <w:r>
              <w:rPr>
                <w:rFonts w:ascii="宋体" w:hAnsi="宋体" w:cs="宋体" w:hint="eastAsia"/>
                <w:szCs w:val="24"/>
              </w:rPr>
              <w:t>营业执照副本（三证合一）；（复印件或扫描件加盖供应商公章）</w:t>
            </w:r>
          </w:p>
          <w:p w:rsidR="00531F9F" w:rsidRDefault="00866743">
            <w:pPr>
              <w:numPr>
                <w:ilvl w:val="0"/>
                <w:numId w:val="2"/>
              </w:numPr>
              <w:spacing w:line="500" w:lineRule="exact"/>
              <w:rPr>
                <w:rFonts w:ascii="宋体" w:hAnsi="宋体" w:cs="宋体"/>
                <w:szCs w:val="24"/>
              </w:rPr>
            </w:pPr>
            <w:r>
              <w:rPr>
                <w:rFonts w:ascii="宋体" w:hAnsi="宋体" w:cs="宋体" w:hint="eastAsia"/>
                <w:szCs w:val="24"/>
              </w:rPr>
              <w:t>全国工业产品生产许可证；（复印件或扫描件加盖供应商公章）</w:t>
            </w:r>
          </w:p>
          <w:p w:rsidR="00531F9F" w:rsidRDefault="00866743">
            <w:pPr>
              <w:spacing w:line="500" w:lineRule="exact"/>
              <w:ind w:firstLineChars="200" w:firstLine="420"/>
              <w:rPr>
                <w:rFonts w:ascii="宋体" w:hAnsi="宋体" w:cs="宋体"/>
                <w:szCs w:val="24"/>
              </w:rPr>
            </w:pPr>
            <w:r>
              <w:rPr>
                <w:rFonts w:ascii="宋体" w:hAnsi="宋体" w:cs="宋体" w:hint="eastAsia"/>
                <w:szCs w:val="24"/>
              </w:rPr>
              <w:t>3、法人授权委托书；（按格式上传）</w:t>
            </w:r>
          </w:p>
          <w:p w:rsidR="00531F9F" w:rsidRDefault="00866743">
            <w:pPr>
              <w:spacing w:line="500" w:lineRule="exact"/>
              <w:ind w:firstLineChars="200" w:firstLine="420"/>
              <w:rPr>
                <w:rFonts w:ascii="宋体" w:hAnsi="宋体" w:cs="宋体"/>
                <w:szCs w:val="24"/>
              </w:rPr>
            </w:pPr>
            <w:r>
              <w:rPr>
                <w:rFonts w:ascii="宋体" w:hAnsi="宋体" w:cs="宋体" w:hint="eastAsia"/>
                <w:szCs w:val="24"/>
              </w:rPr>
              <w:t>4、其它材料（按采购需求提供）。</w:t>
            </w:r>
          </w:p>
        </w:tc>
      </w:tr>
    </w:tbl>
    <w:p w:rsidR="00531F9F" w:rsidRDefault="00531F9F">
      <w:pPr>
        <w:rPr>
          <w:rFonts w:ascii="宋体" w:hAnsi="宋体" w:cs="宋体"/>
          <w:bCs/>
          <w:sz w:val="24"/>
          <w:szCs w:val="24"/>
        </w:rPr>
      </w:pPr>
    </w:p>
    <w:p w:rsidR="00531F9F" w:rsidRDefault="00866743">
      <w:pPr>
        <w:pStyle w:val="2"/>
        <w:spacing w:before="0" w:after="0" w:line="360" w:lineRule="auto"/>
        <w:jc w:val="center"/>
        <w:rPr>
          <w:rFonts w:ascii="宋体" w:eastAsia="宋体" w:hAnsi="宋体" w:cs="Arial"/>
          <w:sz w:val="28"/>
          <w:szCs w:val="28"/>
        </w:rPr>
      </w:pPr>
      <w:r>
        <w:rPr>
          <w:rFonts w:ascii="宋体" w:eastAsia="宋体" w:hAnsi="宋体" w:cs="宋体" w:hint="eastAsia"/>
          <w:bCs w:val="0"/>
          <w:sz w:val="24"/>
          <w:szCs w:val="24"/>
        </w:rPr>
        <w:br w:type="page"/>
      </w:r>
      <w:bookmarkStart w:id="8" w:name="_Toc320969903"/>
      <w:bookmarkStart w:id="9" w:name="_Toc303782971"/>
      <w:bookmarkStart w:id="10" w:name="_Toc272141465"/>
      <w:r>
        <w:rPr>
          <w:rFonts w:ascii="宋体" w:eastAsia="宋体" w:hAnsi="宋体" w:cs="Arial" w:hint="eastAsia"/>
          <w:b w:val="0"/>
          <w:bCs w:val="0"/>
          <w:sz w:val="28"/>
          <w:szCs w:val="28"/>
        </w:rPr>
        <w:lastRenderedPageBreak/>
        <w:t>二、投标人须知</w:t>
      </w:r>
      <w:bookmarkEnd w:id="8"/>
      <w:bookmarkEnd w:id="9"/>
      <w:bookmarkEnd w:id="10"/>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（一）总    则</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1、适用范围</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1.1本招标文件是根据《中华人民共和国政府采购法》（以下简称“政府采购法”）等相关法律、法规制订。</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1.2本招标文件仅适用于本次招标采购所叙述的采购项目。</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2、定义</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2.1货物服务：既是指本范本适用于货物采购或服务采购，也是指货物采购中所伴随的服务或服务采购中伴随的货物采购。</w:t>
      </w:r>
    </w:p>
    <w:p w:rsidR="00531F9F" w:rsidRDefault="00866743">
      <w:pPr>
        <w:adjustRightInd w:val="0"/>
        <w:snapToGrid w:val="0"/>
        <w:spacing w:line="360" w:lineRule="auto"/>
        <w:ind w:firstLineChars="200" w:firstLine="480"/>
        <w:rPr>
          <w:rFonts w:ascii="宋体" w:hAnsi="宋体"/>
          <w:sz w:val="24"/>
        </w:rPr>
      </w:pPr>
      <w:r>
        <w:rPr>
          <w:rFonts w:ascii="宋体" w:hAnsi="宋体" w:cs="Arial" w:hint="eastAsia"/>
          <w:sz w:val="24"/>
          <w:szCs w:val="24"/>
        </w:rPr>
        <w:t>2.2采购人:</w:t>
      </w:r>
      <w:r>
        <w:rPr>
          <w:rFonts w:ascii="宋体" w:hAnsi="宋体" w:hint="eastAsia"/>
          <w:sz w:val="24"/>
        </w:rPr>
        <w:t xml:space="preserve"> 是指依法进行政府采购的国家机关、事业单位、团体组织。即本次采购项目的业主方。</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2.3采购代理机构：经批准设立的集中采购机构和按规定进行登记的其他采购代理机构。本次采购项目的采购代理机构具体为“供应商须知前附表序号3”中规定。</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2.4供应商：是指向采购人提供货物、工程或者服务的法人、其他组织或者自然人。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2.5投标人：是指响应招标并且符合招标文件规定资格条件和参加投标竞争的法人、其他组织或者自然人。</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3、合格的投标人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3.1根据政府采购法的规定，参与政府采购活动的投标人必须是满足以下条件的法人、其他组织或者自然人：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（1）具有独立承担民事责任的能力；</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（2）具有良好的商业信誉和健全的财务会计制度；</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（3）具有履行合同所必需的设备和专业技术能力；</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（4）有依法缴纳税收和社会保障资金的良好记录；</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（5）参加政府采购活动前三年内，在经营活动中没有重大违法记录；</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（6）法律、行政法规规定的其他条件。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3.2投标人还应符合本采购项目（或包）的要求。（具体见本项目招标公告及采购需求）</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lastRenderedPageBreak/>
        <w:t>4、投标费用</w:t>
      </w:r>
    </w:p>
    <w:p w:rsidR="00531F9F" w:rsidRDefault="00866743">
      <w:pPr>
        <w:adjustRightInd w:val="0"/>
        <w:snapToGrid w:val="0"/>
        <w:spacing w:line="360" w:lineRule="auto"/>
        <w:ind w:firstLineChars="200" w:firstLine="480"/>
        <w:rPr>
          <w:rFonts w:ascii="宋体" w:hAnsi="宋体"/>
          <w:sz w:val="24"/>
          <w:szCs w:val="24"/>
        </w:rPr>
      </w:pPr>
      <w:r>
        <w:rPr>
          <w:rFonts w:ascii="宋体" w:hAnsi="宋体" w:hint="eastAsia"/>
          <w:sz w:val="24"/>
          <w:szCs w:val="24"/>
        </w:rPr>
        <w:t>4.1投标人必须自行承担所有与参加投标有关的费用。不论投标的结果如何，采购人在任何情况下均无义务和责任承担这些费用。</w:t>
      </w: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（二）招标文件</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5、招标文件构成</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5.1招标文件包括：</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（一）投标人须知前附表</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（二）投标人须知</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（三）采购需求</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（四）评审细则</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（五）投标文件格式</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5.2投标人应认真阅读和充分理解招标文件中所有的内容。如果投标人没有满足招标文件的有关要求，其风险由投标人自行承担。  </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6、招标文件的澄清</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6.1投标人可以要求采购人对招标文件中的有关问题进行答疑、澄清。</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6.2投标人对招标文件如有疑问，应在“投标人须知前附表”规定的时间前按招标公告中的联系方式，以书面形式（如传真、信件、电报等）通知采购人。采购人对在此规定时间以前收到的、且需要做出澄清的问题，将以第7.1节所述方式进行答复，但不说明问题的来源。</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7、招标文件的修改</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7.1采购人对投标人质疑的答复和对招标文件的修改，将以答疑补遗的形式公告于“投标人须知前附表”序号3所述网址（以下简称指定网址）。该答疑补遗是招标文件不可缺少的组成部分，对参与采购活动的有关各方均具有约束力。</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hint="eastAsia"/>
          <w:bCs/>
          <w:sz w:val="24"/>
        </w:rPr>
        <w:t>7.2投标人应主动上网查询该项目的相关</w:t>
      </w:r>
      <w:r>
        <w:rPr>
          <w:rFonts w:ascii="宋体" w:hAnsi="宋体" w:cs="Arial" w:hint="eastAsia"/>
          <w:sz w:val="24"/>
          <w:szCs w:val="24"/>
        </w:rPr>
        <w:t>答疑补遗</w:t>
      </w:r>
      <w:r>
        <w:rPr>
          <w:rFonts w:ascii="宋体" w:hAnsi="宋体" w:hint="eastAsia"/>
          <w:bCs/>
          <w:sz w:val="24"/>
        </w:rPr>
        <w:t>公告。采购人或采购代理机构不承担投标人未及时关注相关信息引发的相关责任。在澄清、答疑或补遗公告发布后下载招标文件的投标人请自行查看网站相关公告。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7.3为使投标人有充分时间对招标文件的修改部分进行研究、或是由于其他原因，采购人可以决定延长投标截止日期。延长投标截止日期的通知将发布在指定的网址上，不再另行通知。</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lastRenderedPageBreak/>
        <w:t>7.4当招标文件与招标文件的澄清、修改、补充通知就同一内容的表述不一致时，以最后发出的内容为准。</w:t>
      </w:r>
    </w:p>
    <w:p w:rsidR="00531F9F" w:rsidRDefault="00531F9F">
      <w:pPr>
        <w:adjustRightInd w:val="0"/>
        <w:snapToGrid w:val="0"/>
        <w:spacing w:line="360" w:lineRule="auto"/>
        <w:ind w:firstLineChars="200" w:firstLine="480"/>
        <w:rPr>
          <w:rFonts w:ascii="宋体" w:hAnsi="宋体" w:cs="Arial"/>
          <w:sz w:val="24"/>
          <w:szCs w:val="24"/>
        </w:rPr>
      </w:pP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（三）投标文件的编制</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8、投标的语言及度量衡单位</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8.1投标人的投标文件、以及投标人与采购人就投标的所有往来函电，均须使用简体中文。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8.2除招标文件中另有规定外，投标文件所使用的度量衡均须采用法定计量单位。</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9、投标文件构成</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9.1投标文件包括：</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（一）</w:t>
      </w:r>
      <w:r w:rsidRPr="00826379">
        <w:rPr>
          <w:rFonts w:ascii="宋体" w:hAnsi="宋体" w:cs="Arial" w:hint="eastAsia"/>
          <w:sz w:val="24"/>
          <w:szCs w:val="24"/>
        </w:rPr>
        <w:t>供应商综合情况简介</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（二）</w:t>
      </w:r>
      <w:r w:rsidRPr="00826379">
        <w:rPr>
          <w:rFonts w:ascii="宋体" w:hAnsi="宋体" w:cs="Arial" w:hint="eastAsia"/>
          <w:sz w:val="24"/>
          <w:szCs w:val="24"/>
        </w:rPr>
        <w:t>投标函</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（三）</w:t>
      </w:r>
      <w:r w:rsidRPr="00826379">
        <w:rPr>
          <w:rFonts w:ascii="宋体" w:hAnsi="宋体" w:cs="Arial" w:hint="eastAsia"/>
          <w:sz w:val="24"/>
          <w:szCs w:val="24"/>
        </w:rPr>
        <w:t>法定代表人证明</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（四）</w:t>
      </w:r>
      <w:r w:rsidRPr="00826379">
        <w:rPr>
          <w:rFonts w:ascii="宋体" w:hAnsi="宋体" w:cs="Arial" w:hint="eastAsia"/>
          <w:sz w:val="24"/>
          <w:szCs w:val="24"/>
        </w:rPr>
        <w:t>法定代表人授权委托书</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（五）</w:t>
      </w:r>
      <w:r w:rsidRPr="00826379">
        <w:rPr>
          <w:rFonts w:ascii="宋体" w:hAnsi="宋体" w:cs="Arial" w:hint="eastAsia"/>
          <w:sz w:val="24"/>
          <w:szCs w:val="24"/>
        </w:rPr>
        <w:t>投标人承诺函</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（六）</w:t>
      </w:r>
      <w:r w:rsidRPr="00826379">
        <w:rPr>
          <w:rFonts w:ascii="宋体" w:hAnsi="宋体" w:cs="Arial" w:hint="eastAsia"/>
          <w:sz w:val="24"/>
          <w:szCs w:val="24"/>
        </w:rPr>
        <w:t>投标人关于资格的声明函</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（七）</w:t>
      </w:r>
      <w:r w:rsidRPr="00826379">
        <w:rPr>
          <w:rFonts w:ascii="宋体" w:hAnsi="宋体" w:cs="Arial" w:hint="eastAsia"/>
          <w:sz w:val="24"/>
          <w:szCs w:val="24"/>
        </w:rPr>
        <w:t>评标所涉及的相关技术措施、承诺、方案计划等</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（八）</w:t>
      </w:r>
      <w:r w:rsidRPr="00826379">
        <w:rPr>
          <w:rFonts w:ascii="宋体" w:hAnsi="宋体" w:cs="Arial" w:hint="eastAsia"/>
          <w:sz w:val="24"/>
          <w:szCs w:val="24"/>
        </w:rPr>
        <w:t>拟参加本项目其他人员介绍</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（九）</w:t>
      </w:r>
      <w:r w:rsidRPr="00826379">
        <w:rPr>
          <w:rFonts w:ascii="宋体" w:hAnsi="宋体" w:cs="Arial" w:hint="eastAsia"/>
          <w:sz w:val="24"/>
          <w:szCs w:val="24"/>
        </w:rPr>
        <w:t>拟参加本项目关键人员简历格式</w:t>
      </w:r>
    </w:p>
    <w:p w:rsidR="00E07A28" w:rsidRPr="00826379"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（十）</w:t>
      </w:r>
      <w:r w:rsidRPr="00826379">
        <w:rPr>
          <w:rFonts w:ascii="宋体" w:hAnsi="宋体" w:cs="Arial" w:hint="eastAsia"/>
          <w:sz w:val="24"/>
          <w:szCs w:val="24"/>
        </w:rPr>
        <w:t>投标人同类成功业绩一览表</w:t>
      </w:r>
    </w:p>
    <w:p w:rsidR="00E07A28"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（十一）</w:t>
      </w:r>
      <w:r w:rsidRPr="00826379">
        <w:rPr>
          <w:rFonts w:ascii="宋体" w:hAnsi="宋体" w:cs="Arial" w:hint="eastAsia"/>
          <w:sz w:val="24"/>
          <w:szCs w:val="24"/>
        </w:rPr>
        <w:t>投标人资质文件</w:t>
      </w:r>
    </w:p>
    <w:p w:rsidR="00E07A28" w:rsidRDefault="00E07A28" w:rsidP="00E07A28">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（十二）其他材料</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（包括但不仅限于招标文件要求以及投标人认为需要提交的其他材料）</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9.2投标文件必须按照9.1节规定的内容进行编写，标明页码，胶装成册，活页式装订按无效标处理。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9.3投标人应按照招标采购文件要求提供一式伍份投标文件（一份正本，肆份副本），并在其封面上清楚地标明“正本”或“副本”字样，正本与副本内容应一致；若正本与副本不一致，以正本为准。</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lastRenderedPageBreak/>
        <w:t>9.4投标</w:t>
      </w:r>
      <w:r>
        <w:rPr>
          <w:rFonts w:ascii="宋体" w:hAnsi="宋体" w:cs="Arial"/>
          <w:sz w:val="24"/>
          <w:szCs w:val="24"/>
        </w:rPr>
        <w:t>文件</w:t>
      </w:r>
      <w:r>
        <w:rPr>
          <w:rFonts w:ascii="宋体" w:hAnsi="宋体" w:cs="Arial" w:hint="eastAsia"/>
          <w:sz w:val="24"/>
          <w:szCs w:val="24"/>
        </w:rPr>
        <w:t>除特殊规格的图纸或方案、图片资料等外，均应按A4规格制作，为节约和环保，建议响应文件双面打印，手工书写的投标文件将不被接受。</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9.5投标人</w:t>
      </w:r>
      <w:r>
        <w:rPr>
          <w:rFonts w:ascii="宋体" w:hAnsi="宋体" w:cs="Arial"/>
          <w:sz w:val="24"/>
          <w:szCs w:val="24"/>
        </w:rPr>
        <w:t>必须对其</w:t>
      </w:r>
      <w:r>
        <w:rPr>
          <w:rFonts w:ascii="宋体" w:hAnsi="宋体" w:cs="Arial" w:hint="eastAsia"/>
          <w:sz w:val="24"/>
          <w:szCs w:val="24"/>
        </w:rPr>
        <w:t>投标</w:t>
      </w:r>
      <w:r>
        <w:rPr>
          <w:rFonts w:ascii="宋体" w:hAnsi="宋体" w:cs="Arial"/>
          <w:sz w:val="24"/>
          <w:szCs w:val="24"/>
        </w:rPr>
        <w:t>文件的真实性与准确性负责。</w:t>
      </w:r>
      <w:r>
        <w:rPr>
          <w:rFonts w:ascii="宋体" w:hAnsi="宋体" w:cs="Arial" w:hint="eastAsia"/>
          <w:sz w:val="24"/>
          <w:szCs w:val="24"/>
        </w:rPr>
        <w:t>投标人一旦中标，</w:t>
      </w:r>
      <w:r>
        <w:rPr>
          <w:rFonts w:ascii="宋体" w:hAnsi="宋体" w:cs="Arial"/>
          <w:sz w:val="24"/>
          <w:szCs w:val="24"/>
        </w:rPr>
        <w:t>，其</w:t>
      </w:r>
      <w:r>
        <w:rPr>
          <w:rFonts w:ascii="宋体" w:hAnsi="宋体" w:cs="Arial" w:hint="eastAsia"/>
          <w:sz w:val="24"/>
          <w:szCs w:val="24"/>
        </w:rPr>
        <w:t>投标</w:t>
      </w:r>
      <w:r>
        <w:rPr>
          <w:rFonts w:ascii="宋体" w:hAnsi="宋体" w:cs="Arial"/>
          <w:sz w:val="24"/>
          <w:szCs w:val="24"/>
        </w:rPr>
        <w:t>文件将作为合同的重要组成部分。</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9.6投标人</w:t>
      </w:r>
      <w:r>
        <w:rPr>
          <w:rFonts w:ascii="宋体" w:hAnsi="宋体" w:cs="Arial"/>
          <w:sz w:val="24"/>
          <w:szCs w:val="24"/>
        </w:rPr>
        <w:t>不得在未征得采购代理机构或采购人许可的情况下，擅自对</w:t>
      </w:r>
      <w:r>
        <w:rPr>
          <w:rFonts w:ascii="宋体" w:hAnsi="宋体" w:cs="Arial" w:hint="eastAsia"/>
          <w:sz w:val="24"/>
          <w:szCs w:val="24"/>
        </w:rPr>
        <w:t>招标</w:t>
      </w:r>
      <w:r>
        <w:rPr>
          <w:rFonts w:ascii="宋体" w:hAnsi="宋体" w:cs="Arial"/>
          <w:sz w:val="24"/>
          <w:szCs w:val="24"/>
        </w:rPr>
        <w:t>文件的格式、条款和技术要求进行修改。</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9.7如果项目分有多个包，投标人可以参与其中的一个或几个包的采购活动，但必须以包为单位分别编写投标文件，分别装订，分别包装。</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10、投标报价</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sz w:val="24"/>
          <w:szCs w:val="24"/>
        </w:rPr>
        <w:t>投标书的</w:t>
      </w:r>
      <w:r>
        <w:rPr>
          <w:rFonts w:ascii="宋体" w:hAnsi="宋体" w:cs="Arial" w:hint="eastAsia"/>
          <w:sz w:val="24"/>
          <w:szCs w:val="24"/>
        </w:rPr>
        <w:t>投标</w:t>
      </w:r>
      <w:r>
        <w:rPr>
          <w:rFonts w:ascii="宋体" w:hAnsi="宋体" w:cs="Arial"/>
          <w:sz w:val="24"/>
          <w:szCs w:val="24"/>
        </w:rPr>
        <w:t>报价表上应清楚地标明投标人拟提供货物</w:t>
      </w:r>
      <w:r>
        <w:rPr>
          <w:rFonts w:ascii="宋体" w:hAnsi="宋体" w:cs="Arial" w:hint="eastAsia"/>
          <w:sz w:val="24"/>
          <w:szCs w:val="24"/>
        </w:rPr>
        <w:t>服务</w:t>
      </w:r>
      <w:r>
        <w:rPr>
          <w:rFonts w:ascii="宋体" w:hAnsi="宋体" w:cs="Arial"/>
          <w:sz w:val="24"/>
          <w:szCs w:val="24"/>
        </w:rPr>
        <w:t>的名称、</w:t>
      </w:r>
      <w:r>
        <w:rPr>
          <w:rFonts w:ascii="宋体" w:hAnsi="宋体" w:cs="Arial" w:hint="eastAsia"/>
          <w:sz w:val="24"/>
          <w:szCs w:val="24"/>
        </w:rPr>
        <w:t>型号</w:t>
      </w:r>
      <w:r>
        <w:rPr>
          <w:rFonts w:ascii="宋体" w:hAnsi="宋体" w:cs="Arial"/>
          <w:sz w:val="24"/>
          <w:szCs w:val="24"/>
        </w:rPr>
        <w:t>、数量、单价和总价</w:t>
      </w:r>
      <w:r>
        <w:rPr>
          <w:rFonts w:ascii="宋体" w:hAnsi="宋体" w:cs="Arial" w:hint="eastAsia"/>
          <w:sz w:val="24"/>
          <w:szCs w:val="24"/>
        </w:rPr>
        <w:t>等内容</w:t>
      </w:r>
      <w:r>
        <w:rPr>
          <w:rFonts w:ascii="宋体" w:hAnsi="宋体" w:cs="Arial"/>
          <w:sz w:val="24"/>
          <w:szCs w:val="24"/>
        </w:rPr>
        <w:t>。</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除非特别要求，</w:t>
      </w:r>
      <w:r>
        <w:rPr>
          <w:rFonts w:ascii="宋体" w:hAnsi="宋体" w:cs="Arial"/>
          <w:sz w:val="24"/>
          <w:szCs w:val="24"/>
        </w:rPr>
        <w:t>每</w:t>
      </w:r>
      <w:r>
        <w:rPr>
          <w:rFonts w:ascii="宋体" w:hAnsi="宋体" w:cs="Arial" w:hint="eastAsia"/>
          <w:sz w:val="24"/>
          <w:szCs w:val="24"/>
        </w:rPr>
        <w:t>个项目（或每个包）只</w:t>
      </w:r>
      <w:r>
        <w:rPr>
          <w:rFonts w:ascii="宋体" w:hAnsi="宋体" w:cs="Arial"/>
          <w:sz w:val="24"/>
          <w:szCs w:val="24"/>
        </w:rPr>
        <w:t>允许有一个方案、一个报价</w:t>
      </w:r>
      <w:r>
        <w:rPr>
          <w:rFonts w:ascii="宋体" w:hAnsi="宋体" w:cs="Arial" w:hint="eastAsia"/>
          <w:sz w:val="24"/>
          <w:szCs w:val="24"/>
        </w:rPr>
        <w:t>。否则，</w:t>
      </w:r>
      <w:r>
        <w:rPr>
          <w:rFonts w:ascii="宋体" w:hAnsi="宋体" w:cs="Arial"/>
          <w:sz w:val="24"/>
          <w:szCs w:val="24"/>
        </w:rPr>
        <w:t>多方案、多报价的投标</w:t>
      </w:r>
      <w:r>
        <w:rPr>
          <w:rFonts w:ascii="宋体" w:hAnsi="宋体" w:cs="Arial" w:hint="eastAsia"/>
          <w:sz w:val="24"/>
          <w:szCs w:val="24"/>
        </w:rPr>
        <w:t>书</w:t>
      </w:r>
      <w:r>
        <w:rPr>
          <w:rFonts w:ascii="宋体" w:hAnsi="宋体" w:cs="Arial"/>
          <w:sz w:val="24"/>
          <w:szCs w:val="24"/>
        </w:rPr>
        <w:t>将</w:t>
      </w:r>
      <w:r>
        <w:rPr>
          <w:rFonts w:ascii="宋体" w:hAnsi="宋体" w:cs="Arial" w:hint="eastAsia"/>
          <w:sz w:val="24"/>
          <w:szCs w:val="24"/>
        </w:rPr>
        <w:t>作为无效标处理</w:t>
      </w:r>
      <w:r>
        <w:rPr>
          <w:rFonts w:ascii="宋体" w:hAnsi="宋体" w:cs="Arial"/>
          <w:sz w:val="24"/>
          <w:szCs w:val="24"/>
        </w:rPr>
        <w:t>。</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投标</w:t>
      </w:r>
      <w:r>
        <w:rPr>
          <w:rFonts w:ascii="宋体" w:hAnsi="宋体" w:cs="Arial"/>
          <w:sz w:val="24"/>
          <w:szCs w:val="24"/>
        </w:rPr>
        <w:t>报价表上货物</w:t>
      </w:r>
      <w:r>
        <w:rPr>
          <w:rFonts w:ascii="宋体" w:hAnsi="宋体" w:cs="Arial" w:hint="eastAsia"/>
          <w:sz w:val="24"/>
          <w:szCs w:val="24"/>
        </w:rPr>
        <w:t>服务</w:t>
      </w:r>
      <w:r>
        <w:rPr>
          <w:rFonts w:ascii="宋体" w:hAnsi="宋体" w:cs="Arial"/>
          <w:sz w:val="24"/>
          <w:szCs w:val="24"/>
        </w:rPr>
        <w:t>的价格</w:t>
      </w:r>
      <w:r>
        <w:rPr>
          <w:rFonts w:ascii="宋体" w:hAnsi="宋体" w:cs="Arial" w:hint="eastAsia"/>
          <w:sz w:val="24"/>
          <w:szCs w:val="24"/>
        </w:rPr>
        <w:t>，</w:t>
      </w:r>
      <w:r>
        <w:rPr>
          <w:rFonts w:ascii="宋体" w:hAnsi="宋体" w:cs="Arial"/>
          <w:sz w:val="24"/>
          <w:szCs w:val="24"/>
        </w:rPr>
        <w:t>是交货</w:t>
      </w:r>
      <w:r>
        <w:rPr>
          <w:rFonts w:ascii="宋体" w:hAnsi="宋体" w:cs="Arial" w:hint="eastAsia"/>
          <w:sz w:val="24"/>
          <w:szCs w:val="24"/>
        </w:rPr>
        <w:t>（或服务提供）</w:t>
      </w:r>
      <w:r>
        <w:rPr>
          <w:rFonts w:ascii="宋体" w:hAnsi="宋体" w:cs="Arial"/>
          <w:sz w:val="24"/>
          <w:szCs w:val="24"/>
        </w:rPr>
        <w:t>地的验收价格，其总价即为履行合同的</w:t>
      </w:r>
      <w:r>
        <w:rPr>
          <w:rFonts w:ascii="宋体" w:hAnsi="宋体" w:cs="Arial" w:hint="eastAsia"/>
          <w:sz w:val="24"/>
          <w:szCs w:val="24"/>
        </w:rPr>
        <w:t>最终</w:t>
      </w:r>
      <w:r>
        <w:rPr>
          <w:rFonts w:ascii="宋体" w:hAnsi="宋体" w:cs="Arial"/>
          <w:sz w:val="24"/>
          <w:szCs w:val="24"/>
        </w:rPr>
        <w:t>价格。</w:t>
      </w:r>
    </w:p>
    <w:p w:rsidR="00531F9F" w:rsidRDefault="00866743">
      <w:pPr>
        <w:numPr>
          <w:ilvl w:val="0"/>
          <w:numId w:val="3"/>
        </w:numPr>
        <w:tabs>
          <w:tab w:val="clear" w:pos="1134"/>
          <w:tab w:val="left" w:pos="180"/>
        </w:tabs>
        <w:adjustRightInd w:val="0"/>
        <w:snapToGrid w:val="0"/>
        <w:spacing w:line="360" w:lineRule="auto"/>
        <w:ind w:left="0" w:firstLineChars="200" w:firstLine="480"/>
        <w:rPr>
          <w:rFonts w:ascii="宋体" w:hAnsi="宋体" w:cs="Arial"/>
          <w:sz w:val="24"/>
          <w:szCs w:val="24"/>
        </w:rPr>
      </w:pPr>
      <w:r>
        <w:rPr>
          <w:rFonts w:ascii="宋体" w:hAnsi="宋体" w:cs="Arial"/>
          <w:sz w:val="24"/>
          <w:szCs w:val="24"/>
        </w:rPr>
        <w:t>招标文件中规定的</w:t>
      </w:r>
      <w:r>
        <w:rPr>
          <w:rFonts w:ascii="宋体" w:hAnsi="宋体" w:cs="Arial" w:hint="eastAsia"/>
          <w:sz w:val="24"/>
          <w:szCs w:val="24"/>
        </w:rPr>
        <w:t>施工、</w:t>
      </w:r>
      <w:r>
        <w:rPr>
          <w:rFonts w:ascii="宋体" w:hAnsi="宋体" w:cs="Arial"/>
          <w:sz w:val="24"/>
          <w:szCs w:val="24"/>
        </w:rPr>
        <w:t>安装、调试和培训的费用</w:t>
      </w:r>
      <w:r>
        <w:rPr>
          <w:rFonts w:ascii="宋体" w:hAnsi="宋体" w:cs="Arial" w:hint="eastAsia"/>
          <w:sz w:val="24"/>
          <w:szCs w:val="24"/>
        </w:rPr>
        <w:t>，</w:t>
      </w:r>
      <w:r>
        <w:rPr>
          <w:rFonts w:ascii="宋体" w:hAnsi="宋体" w:cs="Arial"/>
          <w:sz w:val="24"/>
          <w:szCs w:val="24"/>
        </w:rPr>
        <w:t>应包括在</w:t>
      </w:r>
      <w:r>
        <w:rPr>
          <w:rFonts w:ascii="宋体" w:hAnsi="宋体" w:cs="Arial" w:hint="eastAsia"/>
          <w:sz w:val="24"/>
          <w:szCs w:val="24"/>
        </w:rPr>
        <w:t>货物服务</w:t>
      </w:r>
      <w:r>
        <w:rPr>
          <w:rFonts w:ascii="宋体" w:hAnsi="宋体" w:cs="Arial"/>
          <w:sz w:val="24"/>
          <w:szCs w:val="24"/>
        </w:rPr>
        <w:t>报价中。</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11、投标货币</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11.1投标须以人民币报价。</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12、证明投标人合格的资格文件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12.1投标人在其投标文件中，应包括证明其有资格参加投标的证明文件。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12.2除非本项目明确要求不接受联合体形式投标外，两个或两个以上投标人可以组成一个联合体投标，联合体投标时，应满足以下要求：</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（1）以联合体形式参加投标的，联合体各方均应当符合《政府采购法》第二十二条第一款规定的条件，根据采购项目的特殊要求规定投标人特定条件的，联合体各方中至少应当有一方符合。</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联合体各方之间应当签订联合体协议，明确约定联合体各方应当承担的工作和相应的责任，并将联合体协议连同投标文件一并提交。由同一专业的单位组成的联合体，按照同一资质等级较低的单位确定资质等级。联合体各方签订联合体协议后，不得再以自己的名义单独在同一项目中投标，也不得组成新的联合</w:t>
      </w:r>
      <w:r>
        <w:rPr>
          <w:rFonts w:ascii="宋体" w:hAnsi="宋体" w:cs="Arial" w:hint="eastAsia"/>
          <w:sz w:val="24"/>
          <w:szCs w:val="24"/>
        </w:rPr>
        <w:lastRenderedPageBreak/>
        <w:t>体参加同一项目投标。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（3）联合体投标的，可以由联合体中的一方或者共同提交投标保证金，以一方名义提交保证金璄，对联合体各方均具有约束力。</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13、证明服务符合招标文件规定的文件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13.1投标人在其投标文件中，须提交证明提供服务符合招标文件规定的证明文件。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13.2投标文件须对招标文件载明的投标资格、技术、资信、服务、报价等全部要求和条件做出实质性和完整的响应，如果投标文件填报的内容资料不详，或没有提供招标文件中所要求的全部资料、证明及数据，将导致投标无效。</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13.3投标人应在投标文件中提交招标文件要求的所有服务的合格性以及符合招标文件规定的证明文件（可以是手册、图纸和资料）等，并作为其投标文件的一部分。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13.3.1证明货物和服务与招标文件的要求相一致的文件，可以是文字资料、图纸和数据，它包括：</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（1）货物主要技术指标和性能的详细说明。</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（2）货物从招标人开始使用，在长期使用周期内正常、连续地使用所必须的备件和专用工具清单，包括备件和专用工具的货源及现行价格。</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（3）对照招标文件技术规格，逐条说明所提供货物和服务已对招标人的技术规格做出了实质性的响应，或申明与技术规格条文的偏差和例外。</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13.4对于招标文件中标有“★”号的关键性商务与技术参数（如果有），投标人必须在投标响应表中注明所投服务的实际响应情况及偏离情况，否则在项目评审中有可能被认为是虚假响应而被拒绝，该投标人甚至有可能被列入不诚信供应商的名单中。</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13.5无论招标文件是否有明确的要求，投标人所提供的货物服务，必须是为完成本项目服务达到正常使用状态下所必需的相应配件、附件、安装材料、工具、产品说明书或手册、培训等，如果是国家实行许可证、计量证、压力容器证等生产、经营准入制度的，投标人应当附上有关证书。否则，该投标人的投标文件在评审时，将被认为对招标文件非实质性响应而被拒绝。</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13.6如果投标文件中附有外文资料，投标人应当把这些外文资料准确、完整地翻译成中文。对于关键性的证明文件，投标人应该提供与英文内容相同、且由</w:t>
      </w:r>
      <w:r>
        <w:rPr>
          <w:rFonts w:ascii="宋体" w:hAnsi="宋体" w:cs="Arial" w:hint="eastAsia"/>
          <w:sz w:val="24"/>
          <w:szCs w:val="24"/>
        </w:rPr>
        <w:lastRenderedPageBreak/>
        <w:t>同一人签署（或盖章）的中文原件，或经国内公证部门公证的中文翻译件。</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14、投标保证金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14.1投标人必须按招标公告规定的时间、数额缴纳投标保证金。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14.2投标保证金以转账</w:t>
      </w:r>
      <w:r>
        <w:rPr>
          <w:rFonts w:ascii="宋体" w:hAnsi="宋体" w:cs="Arial"/>
          <w:sz w:val="24"/>
          <w:szCs w:val="24"/>
        </w:rPr>
        <w:t>形式</w:t>
      </w:r>
      <w:r>
        <w:rPr>
          <w:rFonts w:ascii="宋体" w:hAnsi="宋体" w:cs="Arial" w:hint="eastAsia"/>
          <w:sz w:val="24"/>
          <w:szCs w:val="24"/>
        </w:rPr>
        <w:t>汇入招标公告指定账户，不接受现金</w:t>
      </w:r>
      <w:r>
        <w:rPr>
          <w:rFonts w:ascii="宋体" w:hAnsi="宋体" w:cs="Arial"/>
          <w:sz w:val="24"/>
          <w:szCs w:val="24"/>
        </w:rPr>
        <w:t>：</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14.3投标人的投标保证金必须在规定时间足额到账（到账即在交易中心账户上能查询到该笔资金）。对于未能按本项目招标公告规定账户、时间及金额提交投标保证金的投标人，评委会在初审时作无效标处理。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14.4投标人应保证其投标保证金按时、足额到账。由任何原因造成其保证金未能按时、足额到账而引起的后果，采购人概不负责。</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14.5未中标人的投标保证金，将在中标通知书发出后五个工作日内按原账户予以退还，不计利息。</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14.6为方便投标人，投标人交纳投标保证金时不需到交易中心开具保证金到账收据，退还保证金时也不需向交易中心提供保证金收款收据。</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14.7中标人的投标保证金在合同签订后自动转为履约保证金，招标文件对履约保证金另有规定的，从其规定。</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14.8下列任何情况发生时，投标人的投标保证金将不予退还：</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（1）投标人在有效期内撤回其投标；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（2）在投标文件中弄虚作假并查实的；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（3）投标人中标后，在规定期限内未能：</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    (a)根据第24条规定签订合同；或</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    (b)根据第25条规定交纳履约保证金。</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15、投标有效期</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15.1投标有效期在“投标人须知前附表”序号5中有明确的规定。投标人如未就此提出异议，则视同接受；如承诺的投标有效期短于此规定时间的，将被视为非响应性投标而予以拒绝。</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15.2在特殊情况下，采购人可于原投标有效期满之前，向投标人提出延长投标有效期的要求。延长投标有效期的要求将被刊登在指定的网站上。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15.3投标人可以在采购人延长投标有效期公告后五个工作日内，以书面形式拒绝采购人的这种要求而不失去其投标保证金。如投标人在规定的时间内未提出书面意见表示拒绝，将视同同意延长投标有效期。同意延长的投标人既不能要求</w:t>
      </w:r>
      <w:r>
        <w:rPr>
          <w:rFonts w:ascii="宋体" w:hAnsi="宋体" w:cs="Arial" w:hint="eastAsia"/>
          <w:sz w:val="24"/>
          <w:szCs w:val="24"/>
        </w:rPr>
        <w:lastRenderedPageBreak/>
        <w:t>也不允许修改其投标文件。第14条有关投标保证金的规定，在延长的投标有效期内继续有效。</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16、投标文件签署</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16.1投标文件应由投标人的法定代表人或其被授权代表正确签署。被授权代表须将法定代表人以书面形式出具的“法人授权委托书”附在投标文件中。</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16.2投标文件不得行间插字、涂改或增删。如有修改错漏处，必须由投标人的法定代表人或其被授权代表签字或盖章。</w:t>
      </w: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（四）投标文件的递交</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17、投标</w:t>
      </w:r>
      <w:r>
        <w:rPr>
          <w:rFonts w:ascii="宋体" w:hAnsi="宋体" w:cs="Arial"/>
          <w:b/>
          <w:sz w:val="24"/>
          <w:szCs w:val="24"/>
        </w:rPr>
        <w:t>文件的</w:t>
      </w:r>
      <w:r>
        <w:rPr>
          <w:rFonts w:ascii="宋体" w:hAnsi="宋体" w:cs="Arial" w:hint="eastAsia"/>
          <w:b/>
          <w:sz w:val="24"/>
          <w:szCs w:val="24"/>
        </w:rPr>
        <w:t>递交</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17.1投标人</w:t>
      </w:r>
      <w:r>
        <w:rPr>
          <w:rFonts w:ascii="宋体" w:hAnsi="宋体" w:cs="Arial"/>
          <w:sz w:val="24"/>
          <w:szCs w:val="24"/>
        </w:rPr>
        <w:t>应将</w:t>
      </w:r>
      <w:r>
        <w:rPr>
          <w:rFonts w:ascii="宋体" w:hAnsi="宋体" w:cs="Arial" w:hint="eastAsia"/>
          <w:sz w:val="24"/>
          <w:szCs w:val="24"/>
        </w:rPr>
        <w:t>投标</w:t>
      </w:r>
      <w:r>
        <w:rPr>
          <w:rFonts w:ascii="宋体" w:hAnsi="宋体" w:cs="Arial"/>
          <w:sz w:val="24"/>
          <w:szCs w:val="24"/>
        </w:rPr>
        <w:t>文件的正本</w:t>
      </w:r>
      <w:r>
        <w:rPr>
          <w:rFonts w:ascii="宋体" w:hAnsi="宋体" w:cs="Arial" w:hint="eastAsia"/>
          <w:sz w:val="24"/>
          <w:szCs w:val="24"/>
        </w:rPr>
        <w:t>、</w:t>
      </w:r>
      <w:r>
        <w:rPr>
          <w:rFonts w:ascii="宋体" w:hAnsi="宋体" w:cs="Arial"/>
          <w:sz w:val="24"/>
          <w:szCs w:val="24"/>
        </w:rPr>
        <w:t>副本封装</w:t>
      </w:r>
      <w:r>
        <w:rPr>
          <w:rFonts w:ascii="宋体" w:hAnsi="宋体" w:cs="Arial" w:hint="eastAsia"/>
          <w:sz w:val="24"/>
          <w:szCs w:val="24"/>
        </w:rPr>
        <w:t>好</w:t>
      </w:r>
      <w:r>
        <w:rPr>
          <w:rFonts w:ascii="宋体" w:hAnsi="宋体" w:cs="Arial"/>
          <w:sz w:val="24"/>
          <w:szCs w:val="24"/>
        </w:rPr>
        <w:t>，</w:t>
      </w:r>
      <w:r>
        <w:rPr>
          <w:rFonts w:ascii="宋体" w:hAnsi="宋体" w:cs="Arial" w:hint="eastAsia"/>
          <w:sz w:val="24"/>
          <w:szCs w:val="24"/>
        </w:rPr>
        <w:t>封装应该严密、不易破损。</w:t>
      </w:r>
    </w:p>
    <w:p w:rsidR="00531F9F" w:rsidRDefault="00866743">
      <w:pPr>
        <w:tabs>
          <w:tab w:val="left" w:pos="72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17.2如果所投项目分有多个包，则投标文件必须以包为单位进行封装。</w:t>
      </w:r>
    </w:p>
    <w:p w:rsidR="00531F9F" w:rsidRDefault="00866743">
      <w:pPr>
        <w:tabs>
          <w:tab w:val="left" w:pos="54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17.3投标文件包装袋上必须清楚写明项目的名称、项目编号、包号及包名（如果项目分有多个包）、投标人全称。</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17.4投标</w:t>
      </w:r>
      <w:r>
        <w:rPr>
          <w:rFonts w:ascii="宋体" w:hAnsi="宋体" w:cs="Arial"/>
          <w:sz w:val="24"/>
          <w:szCs w:val="24"/>
        </w:rPr>
        <w:t>文件</w:t>
      </w:r>
      <w:r>
        <w:rPr>
          <w:rFonts w:ascii="宋体" w:hAnsi="宋体" w:cs="Arial" w:hint="eastAsia"/>
          <w:sz w:val="24"/>
          <w:szCs w:val="24"/>
        </w:rPr>
        <w:t>应由投标人在响应文件递交截止时间前现场递交。</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17.5投标</w:t>
      </w:r>
      <w:r>
        <w:rPr>
          <w:rFonts w:ascii="宋体" w:hAnsi="宋体" w:cs="Arial"/>
          <w:sz w:val="24"/>
          <w:szCs w:val="24"/>
        </w:rPr>
        <w:t>文件</w:t>
      </w:r>
      <w:r>
        <w:rPr>
          <w:rFonts w:ascii="宋体" w:hAnsi="宋体" w:cs="Arial" w:hint="eastAsia"/>
          <w:sz w:val="24"/>
          <w:szCs w:val="24"/>
        </w:rPr>
        <w:t>一经递交，即不可撤回。</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17.6</w:t>
      </w:r>
      <w:r>
        <w:rPr>
          <w:rFonts w:ascii="宋体" w:hAnsi="宋体" w:cs="Arial"/>
          <w:sz w:val="24"/>
          <w:szCs w:val="24"/>
        </w:rPr>
        <w:t>采购代理机和采购人将拒绝</w:t>
      </w:r>
      <w:r>
        <w:rPr>
          <w:rFonts w:ascii="宋体" w:hAnsi="宋体" w:cs="Arial" w:hint="eastAsia"/>
          <w:sz w:val="24"/>
          <w:szCs w:val="24"/>
        </w:rPr>
        <w:t>接收投标文件递交截止时间后递交的投标</w:t>
      </w:r>
      <w:r>
        <w:rPr>
          <w:rFonts w:ascii="宋体" w:hAnsi="宋体" w:cs="Arial"/>
          <w:sz w:val="24"/>
          <w:szCs w:val="24"/>
        </w:rPr>
        <w:t>文件。</w:t>
      </w: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（五）开标与评标</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18、开标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18.1采购人或采购代理机构项目负责人按招标文件规定的时间、地点组织公开开标。采购人代表及有关工作人员参加，邀请政府采购监管部门代表参与监管。</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18.2在投标截止时间前法定代表人或授权委托人需持以下原件出席开标会议：合法、有效的法定代表人法人资格证明及其居民身份证（或其他居民身份证明文件）或其授权委托代理人的法人授权委托书和居民身份证（或其他居民身份证明文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18.3开标会议由代理机构项目负责人主持。开标会议上将当众公布投标人名称、投标报价等主要内容。</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19、评标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19.1开标会结束后，评标随即开始。</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lastRenderedPageBreak/>
        <w:t>19.2评标工作由为该项目（包）专门组织的五人及以上单数组成的评标委员会(以下简称“评委会”)进行。</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19.3评标包括投标文件初审、澄清有关问题、比较与评价（复审）和推荐中标候选人名单几个步骤。</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19.4投标文件初审包括资格性审查和符合性审查两个方面。</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具体初审指标见“四、评审细则”的“初审表”，初审未通过的投标文件做无效标处理。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19.5在初审阶段，评委会还需对投标人的投标报价和数量进行审核，看其是否有计算上的算术错误。修正错误的原则如下：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（1）如果数字表示的金额和用文字表示的金额不一致时，以文字表示的金额为准；当投标报价表、投标函的总报价与开标一览表不一致时，以开标一览表为准；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（2）如果单价与数量的乘积和总价不一致，以单价为准；当单位小数点有明显的错误时，评委会将以总价为准，并修正其单价。</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19.6</w:t>
      </w:r>
      <w:r>
        <w:rPr>
          <w:rFonts w:ascii="宋体" w:hAnsi="宋体" w:hint="eastAsia"/>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w:t>
      </w:r>
      <w:r>
        <w:rPr>
          <w:rFonts w:ascii="宋体" w:hAnsi="宋体" w:cs="Arial" w:hint="eastAsia"/>
          <w:sz w:val="24"/>
          <w:szCs w:val="24"/>
        </w:rPr>
        <w:t>投标人的澄清、说明或者补正应当采用书面形式，但不得超出投标文件的范围或者改变投标文件的实质性内容，并由其法定代表人或被授权的代表签字或盖章。</w:t>
      </w:r>
      <w:r>
        <w:rPr>
          <w:rFonts w:ascii="宋体" w:hAnsi="宋体" w:hint="eastAsia"/>
          <w:sz w:val="24"/>
        </w:rPr>
        <w:t>对于询标后判定为不符合招标文件要求的投标文件，评委要提出充足的否定理由，并予以书面记录。最终对投标人的评审结论分为通过或未通过。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19.7按招标文件中规定的评标方法和标准，评委会将对通过初审的投标文件，进行商务和技术评估、综合比较与评价，即复审。复审的具体办法与标准，见本招标文件“四、评审细则”。</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19.8评标结束时，评委会要按照规定的格式写出评标报告，说明评标过程中的主要情况，按照顺序排列推荐入库中标人。</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20、开标评标异常情况处理</w:t>
      </w:r>
    </w:p>
    <w:p w:rsidR="00531F9F" w:rsidRDefault="00866743">
      <w:pPr>
        <w:tabs>
          <w:tab w:val="left" w:pos="720"/>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20.1投标文件递交截止时间后参加投标人不足三家的，除采购任务取消情形外，采购人同意后，按以下原则处理：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（1）招标文件没有不合理条款、招标公告时间及程序符合规定的，采取竞争</w:t>
      </w:r>
      <w:r>
        <w:rPr>
          <w:rFonts w:ascii="宋体" w:hAnsi="宋体" w:cs="Arial" w:hint="eastAsia"/>
          <w:sz w:val="24"/>
          <w:szCs w:val="24"/>
        </w:rPr>
        <w:lastRenderedPageBreak/>
        <w:t>性谈判、询价或者单一来源方式采购；</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（2）招标文件存在不合理条款的，招标公告时间及程序不符合规定的，将作废标处理并重新组织招标。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20.2开标、评标时出现以下情况之一的，将废标：</w:t>
      </w:r>
    </w:p>
    <w:p w:rsidR="00531F9F" w:rsidRDefault="00866743">
      <w:pPr>
        <w:numPr>
          <w:ilvl w:val="0"/>
          <w:numId w:val="4"/>
        </w:numPr>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投标人的报价均超过了采购最高限价，采购人不能支付的；</w:t>
      </w:r>
    </w:p>
    <w:p w:rsidR="00531F9F" w:rsidRDefault="00866743">
      <w:pPr>
        <w:numPr>
          <w:ilvl w:val="0"/>
          <w:numId w:val="4"/>
        </w:numPr>
        <w:adjustRightInd w:val="0"/>
        <w:snapToGrid w:val="0"/>
        <w:spacing w:line="360" w:lineRule="auto"/>
        <w:ind w:left="0" w:firstLineChars="200" w:firstLine="480"/>
        <w:rPr>
          <w:rFonts w:ascii="宋体" w:hAnsi="宋体" w:cs="Arial"/>
          <w:sz w:val="24"/>
          <w:szCs w:val="24"/>
        </w:rPr>
      </w:pPr>
      <w:r>
        <w:rPr>
          <w:rFonts w:ascii="宋体" w:hAnsi="宋体" w:cs="Arial" w:hint="eastAsia"/>
          <w:sz w:val="24"/>
          <w:szCs w:val="24"/>
        </w:rPr>
        <w:t>出现影响采购公正的违法、违规行为的。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20.3废标后，采购人将通过指定的网站进行公告。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20.4在评标期间，如出现符合专业条件的投标人或者对招标文件作出实质响应的投标人不足三家情形的，将比照第20.1条规定执行。</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 xml:space="preserve">21、无效投标条款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21.1投标人不符合招标文件规定资格要求的；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21.2投标人在规定的时间未按要求提交投标保证金的；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21.3 投标文件出现重大偏差，未对招标文件进行★部分实质性响应的； </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21.4投标人有本招标文件规定的恶意串通投标情形的；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21.5其它评标委员会认为有必要取消的投标；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 xml:space="preserve">21.6法律、法规规定的其它情况。  </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22、评标过程的保密性</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22.1开标后，直到授予中标人合同止，凡是与标书审查、澄清、评价与比较以及授标建议等评审方面的情况，均不得向投标人或其他无关的人员透露。</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22.2在评标过程中，投标人如向评委会成员施加任何影响，都将会导致其投标文件被拒绝。</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23、二次采购</w:t>
      </w:r>
    </w:p>
    <w:p w:rsidR="00531F9F" w:rsidRDefault="00866743">
      <w:pPr>
        <w:adjustRightInd w:val="0"/>
        <w:snapToGrid w:val="0"/>
        <w:spacing w:line="360" w:lineRule="auto"/>
        <w:ind w:firstLineChars="200" w:firstLine="480"/>
        <w:rPr>
          <w:rFonts w:ascii="宋体" w:hAnsi="宋体"/>
          <w:sz w:val="24"/>
        </w:rPr>
      </w:pPr>
      <w:r>
        <w:rPr>
          <w:rFonts w:ascii="宋体" w:hAnsi="宋体" w:cs="Arial" w:hint="eastAsia"/>
          <w:sz w:val="24"/>
          <w:szCs w:val="24"/>
        </w:rPr>
        <w:t>23.1</w:t>
      </w:r>
      <w:r>
        <w:rPr>
          <w:rFonts w:ascii="宋体" w:hAnsi="宋体" w:hint="eastAsia"/>
          <w:sz w:val="24"/>
        </w:rPr>
        <w:t>项目废标后，采购人或采购</w:t>
      </w:r>
      <w:r>
        <w:rPr>
          <w:rFonts w:ascii="宋体" w:hAnsi="宋体" w:cs="Arial" w:hint="eastAsia"/>
          <w:sz w:val="24"/>
          <w:szCs w:val="24"/>
        </w:rPr>
        <w:t>代理机构</w:t>
      </w:r>
      <w:r>
        <w:rPr>
          <w:rFonts w:ascii="宋体" w:hAnsi="宋体" w:hint="eastAsia"/>
          <w:sz w:val="24"/>
        </w:rPr>
        <w:t>可能发布二次公告，进行二次采购。</w:t>
      </w:r>
    </w:p>
    <w:p w:rsidR="00531F9F" w:rsidRDefault="00866743">
      <w:pPr>
        <w:adjustRightInd w:val="0"/>
        <w:snapToGrid w:val="0"/>
        <w:spacing w:line="360" w:lineRule="auto"/>
        <w:ind w:firstLineChars="200" w:firstLine="480"/>
        <w:rPr>
          <w:rFonts w:ascii="宋体" w:hAnsi="宋体"/>
          <w:sz w:val="24"/>
        </w:rPr>
      </w:pPr>
      <w:r>
        <w:rPr>
          <w:rFonts w:ascii="宋体" w:hAnsi="宋体" w:hint="eastAsia"/>
          <w:sz w:val="24"/>
        </w:rPr>
        <w:t>23.2二次采购可能调整前次采购的各项规定及要求，包括采购方式、项目预算、投标人资格、付款方式、采购需求、评标办法等。投标人参与二次采购，应及时获取二次采购文件，以二次采购文件为依据，编制二次投标文件。</w:t>
      </w:r>
    </w:p>
    <w:p w:rsidR="00531F9F" w:rsidRDefault="00866743">
      <w:pPr>
        <w:adjustRightInd w:val="0"/>
        <w:snapToGrid w:val="0"/>
        <w:spacing w:line="360" w:lineRule="auto"/>
        <w:ind w:firstLineChars="200" w:firstLine="480"/>
        <w:rPr>
          <w:rFonts w:ascii="宋体" w:hAnsi="宋体"/>
          <w:sz w:val="24"/>
        </w:rPr>
      </w:pPr>
      <w:r>
        <w:rPr>
          <w:rFonts w:ascii="宋体" w:hAnsi="宋体" w:hint="eastAsia"/>
          <w:sz w:val="24"/>
        </w:rPr>
        <w:t>23.3前次采购失败的，采购人或采购</w:t>
      </w:r>
      <w:r>
        <w:rPr>
          <w:rFonts w:ascii="宋体" w:hAnsi="宋体" w:cs="Arial" w:hint="eastAsia"/>
          <w:sz w:val="24"/>
          <w:szCs w:val="24"/>
        </w:rPr>
        <w:t>代理机构</w:t>
      </w:r>
      <w:r>
        <w:rPr>
          <w:rFonts w:ascii="宋体" w:hAnsi="宋体" w:hint="eastAsia"/>
          <w:sz w:val="24"/>
        </w:rPr>
        <w:t>将退还投标人的投标保证金。投标人参与二次采购前，须向本项目本次公告公布的投标保证金账户重新交纳投标保证金。</w:t>
      </w:r>
    </w:p>
    <w:p w:rsidR="00531F9F" w:rsidRDefault="00866743">
      <w:pPr>
        <w:adjustRightInd w:val="0"/>
        <w:snapToGrid w:val="0"/>
        <w:spacing w:line="360" w:lineRule="auto"/>
        <w:ind w:firstLineChars="200" w:firstLine="480"/>
        <w:rPr>
          <w:rFonts w:ascii="宋体" w:hAnsi="宋体"/>
          <w:sz w:val="24"/>
        </w:rPr>
      </w:pPr>
      <w:r>
        <w:rPr>
          <w:rFonts w:ascii="宋体" w:hAnsi="宋体" w:hint="eastAsia"/>
          <w:sz w:val="24"/>
        </w:rPr>
        <w:t>23.4前款所述“二次”，系指项目废标后的重新公告及采购，并不仅限于项</w:t>
      </w:r>
      <w:r>
        <w:rPr>
          <w:rFonts w:ascii="宋体" w:hAnsi="宋体" w:hint="eastAsia"/>
          <w:sz w:val="24"/>
        </w:rPr>
        <w:lastRenderedPageBreak/>
        <w:t>目的第二次公告及采购。</w:t>
      </w:r>
    </w:p>
    <w:p w:rsidR="00531F9F" w:rsidRDefault="00866743">
      <w:pPr>
        <w:pStyle w:val="a5"/>
        <w:spacing w:line="360" w:lineRule="auto"/>
        <w:jc w:val="center"/>
        <w:rPr>
          <w:rFonts w:ascii="宋体" w:eastAsia="宋体" w:hAnsi="宋体"/>
          <w:sz w:val="24"/>
          <w:szCs w:val="24"/>
        </w:rPr>
      </w:pPr>
      <w:r>
        <w:rPr>
          <w:rFonts w:ascii="宋体" w:eastAsia="宋体" w:hAnsi="宋体" w:hint="eastAsia"/>
          <w:sz w:val="24"/>
          <w:szCs w:val="24"/>
        </w:rPr>
        <w:t>（六）授予合同</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24、确定中标人及合同的签订与争议处理</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□24.1采购人授权评标委员会将排名第一的中标候选人确定为中标人。</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eastAsia="MS Mincho" w:hAnsi="MS Mincho" w:cs="MS Mincho" w:hint="eastAsia"/>
          <w:sz w:val="24"/>
          <w:szCs w:val="24"/>
        </w:rPr>
        <w:t>☑</w:t>
      </w:r>
      <w:r>
        <w:rPr>
          <w:rFonts w:ascii="宋体" w:hAnsi="宋体" w:cs="Arial" w:hint="eastAsia"/>
          <w:sz w:val="24"/>
          <w:szCs w:val="24"/>
        </w:rPr>
        <w:t>24.1采购人按照评标报告中推荐的中标侯选人顺序确定中标人。</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24.2采购人或采购代理机构将在指定网址发布中标公告。</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24.3中标公告发布后，采购人及其委托的采购代理机构将向中标人发放中标通知书。中标人应在规定的时间内领取中标通知书。</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24.4中标人应在中标通知书发出之日起三十日内与采购人签订合同。招标文件、中标人的投标文件及澄清文件等，均作为合同的附件。</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24.5中标人因不可抗力、自身原因、不按照招标文件要求提交履约保证金，或者被查实存在影响中标结果的违法行为等情形，不能在规定的时间内与采购人签订采购合同，采购人可以与排在中标人之后第一位的中标候选人签订采购合同，以此类推或进行重新招标。</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24.6采购合同在履行过程中发生的争议，由双方当事人协商解决，协商解决不成的，提交宣城仲裁委员会仲裁。</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25、履约保证金</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25.1中标人的投标保证金在合同签订后自动转为履约保证金。招标文件对履约保证金另有规定的，从其规定。</w:t>
      </w:r>
    </w:p>
    <w:p w:rsidR="00531F9F" w:rsidRDefault="00866743">
      <w:pPr>
        <w:tabs>
          <w:tab w:val="left" w:pos="90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25.2当采购人因中标人违约而造成损失时，可在无须征得中标人同意的情况下首先从其所交纳的履约保证金中获取相应的补偿。</w:t>
      </w:r>
    </w:p>
    <w:p w:rsidR="00531F9F" w:rsidRDefault="00866743">
      <w:pPr>
        <w:tabs>
          <w:tab w:val="left" w:pos="900"/>
          <w:tab w:val="left" w:pos="144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25.3由投标保证金直接转为的履约保证金的，在中标人按项目采购合同提供货物并经采购人验收合格后，交易中心在收到该项目的合同及采购人出具的要求退还投标保证金的函后在五个工作日内退还，不计利息。</w:t>
      </w:r>
    </w:p>
    <w:p w:rsidR="00531F9F" w:rsidRDefault="00866743">
      <w:pPr>
        <w:tabs>
          <w:tab w:val="left" w:pos="900"/>
          <w:tab w:val="left" w:pos="1440"/>
        </w:tabs>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25.4向采购人交纳的履约保证金在项目验收合格后，无息退还。</w:t>
      </w:r>
    </w:p>
    <w:p w:rsidR="00531F9F" w:rsidRDefault="00531F9F">
      <w:pPr>
        <w:adjustRightInd w:val="0"/>
        <w:snapToGrid w:val="0"/>
        <w:spacing w:line="360" w:lineRule="auto"/>
        <w:ind w:firstLineChars="200" w:firstLine="480"/>
        <w:rPr>
          <w:rFonts w:ascii="宋体" w:hAnsi="宋体" w:cs="Arial"/>
          <w:sz w:val="24"/>
          <w:szCs w:val="24"/>
        </w:rPr>
      </w:pPr>
    </w:p>
    <w:p w:rsidR="00531F9F" w:rsidRDefault="00866743">
      <w:pPr>
        <w:pStyle w:val="a5"/>
        <w:spacing w:line="360" w:lineRule="auto"/>
        <w:jc w:val="center"/>
        <w:rPr>
          <w:rFonts w:ascii="宋体" w:eastAsia="宋体" w:hAnsi="宋体"/>
          <w:sz w:val="28"/>
          <w:szCs w:val="28"/>
        </w:rPr>
      </w:pPr>
      <w:r>
        <w:rPr>
          <w:rFonts w:ascii="宋体" w:eastAsia="宋体" w:hAnsi="宋体" w:hint="eastAsia"/>
          <w:sz w:val="28"/>
          <w:szCs w:val="28"/>
        </w:rPr>
        <w:t>（七）质疑与投诉</w:t>
      </w:r>
    </w:p>
    <w:p w:rsidR="00531F9F" w:rsidRDefault="00866743">
      <w:pPr>
        <w:adjustRightInd w:val="0"/>
        <w:snapToGrid w:val="0"/>
        <w:spacing w:line="360" w:lineRule="auto"/>
        <w:ind w:firstLineChars="200" w:firstLine="482"/>
        <w:rPr>
          <w:rFonts w:ascii="宋体" w:hAnsi="宋体" w:cs="Arial"/>
          <w:b/>
          <w:sz w:val="24"/>
          <w:szCs w:val="24"/>
        </w:rPr>
      </w:pPr>
      <w:r>
        <w:rPr>
          <w:rFonts w:ascii="宋体" w:hAnsi="宋体" w:cs="Arial" w:hint="eastAsia"/>
          <w:b/>
          <w:sz w:val="24"/>
          <w:szCs w:val="24"/>
        </w:rPr>
        <w:t>26、质疑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26.1招标文件发售后，参与采购活动的投标人如发现招标文件的商务条款、</w:t>
      </w:r>
      <w:r>
        <w:rPr>
          <w:rFonts w:ascii="宋体" w:hAnsi="宋体" w:cs="Arial" w:hint="eastAsia"/>
          <w:sz w:val="24"/>
          <w:szCs w:val="24"/>
        </w:rPr>
        <w:lastRenderedPageBreak/>
        <w:t>技术要求等存在倾向性、错误、遗漏、含混不清等问题，可在“投标人须知前附表”规定的时间之前，以书面的方式向采购人提出质疑，要求修改或澄清。</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26.2中标公告发布后，参与投标的投标人有异议的，应该在法定时限内向采购人或采购代理机构提出书面质疑。但属于第26.1节问题，且未在规定时间提出质疑的，不得提出质疑。</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26.3参与投标的投标人对中标公告提出的书面质疑，负有举证的责任。在质疑函中应清楚地写明所质疑的项目名称、编号、包号包名（如果有分包）、质疑的事项与事实等内容，并附上质疑事项、事实的证明文件。投标人在经其法定代表人签字并盖上投标人公章后，将该质疑函当面递交至采购人或采购代理机构。</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26.4采购人或采购代理机构在收到投标人的质疑函后，将审查质疑函的格式、内容以及所附的证明文件是否符合要求。如不符合，退回投标人，并要求其提供符合要求的质疑函。</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26.5对于虚假、恶意质疑的投标人，被质疑人应当驳回，并向同级政府采购监督管理部门报告，将其列入不良行为记录名单，并依法予以处罚。</w:t>
      </w:r>
    </w:p>
    <w:p w:rsidR="00531F9F" w:rsidRDefault="00866743">
      <w:pPr>
        <w:adjustRightInd w:val="0"/>
        <w:snapToGrid w:val="0"/>
        <w:spacing w:line="360" w:lineRule="auto"/>
        <w:ind w:firstLineChars="200" w:firstLine="480"/>
        <w:rPr>
          <w:rFonts w:ascii="宋体" w:hAnsi="宋体" w:cs="Arial"/>
          <w:sz w:val="24"/>
          <w:szCs w:val="24"/>
        </w:rPr>
      </w:pPr>
      <w:r>
        <w:rPr>
          <w:rFonts w:ascii="宋体" w:hAnsi="宋体" w:cs="Arial" w:hint="eastAsia"/>
          <w:sz w:val="24"/>
          <w:szCs w:val="24"/>
        </w:rPr>
        <w:t>26.6采购人或采购代理机构处理质疑的时间，从实际接受投标人质疑函后七个工作日内给予书面答复。</w:t>
      </w:r>
    </w:p>
    <w:p w:rsidR="00531F9F" w:rsidRDefault="00866743">
      <w:pPr>
        <w:adjustRightInd w:val="0"/>
        <w:snapToGrid w:val="0"/>
        <w:spacing w:line="360" w:lineRule="auto"/>
        <w:ind w:firstLineChars="200" w:firstLine="480"/>
        <w:rPr>
          <w:rFonts w:ascii="宋体" w:hAnsi="宋体" w:cs="宋体"/>
          <w:sz w:val="24"/>
          <w:szCs w:val="24"/>
        </w:rPr>
      </w:pPr>
      <w:r>
        <w:rPr>
          <w:rFonts w:ascii="宋体" w:hAnsi="宋体" w:cs="Arial" w:hint="eastAsia"/>
          <w:sz w:val="24"/>
          <w:szCs w:val="24"/>
        </w:rPr>
        <w:t>26.7投标人对采购人或采购代理机构的答复不满意，或者采购人、采购代理机构未在规定的时间内答复的，可以在答复期满后十五个工作日内按有关规定，向采购人进行投诉。</w:t>
      </w:r>
    </w:p>
    <w:p w:rsidR="00531F9F" w:rsidRDefault="00866743">
      <w:pPr>
        <w:pStyle w:val="2"/>
        <w:spacing w:before="0" w:after="0" w:line="460" w:lineRule="exact"/>
        <w:jc w:val="center"/>
        <w:rPr>
          <w:rFonts w:ascii="宋体" w:eastAsia="宋体" w:hAnsi="宋体"/>
          <w:sz w:val="28"/>
          <w:szCs w:val="28"/>
        </w:rPr>
      </w:pPr>
      <w:r>
        <w:rPr>
          <w:rFonts w:ascii="宋体" w:hAnsi="宋体" w:cs="宋体" w:hint="eastAsia"/>
        </w:rPr>
        <w:br w:type="page"/>
      </w:r>
      <w:r>
        <w:rPr>
          <w:rFonts w:ascii="宋体" w:eastAsia="宋体" w:hAnsi="宋体" w:hint="eastAsia"/>
          <w:sz w:val="28"/>
          <w:szCs w:val="28"/>
        </w:rPr>
        <w:lastRenderedPageBreak/>
        <w:t>三、采购需求</w:t>
      </w:r>
    </w:p>
    <w:p w:rsidR="00531F9F" w:rsidRDefault="00866743">
      <w:pPr>
        <w:rPr>
          <w:color w:val="000000"/>
          <w:sz w:val="24"/>
          <w:szCs w:val="24"/>
        </w:rPr>
      </w:pPr>
      <w:r>
        <w:rPr>
          <w:rFonts w:hint="eastAsia"/>
          <w:color w:val="000000"/>
          <w:sz w:val="24"/>
          <w:szCs w:val="24"/>
        </w:rPr>
        <w:t>（以下采购需求部分和评分办法由采购人：安徽名都电力工程有限公司提供并负责解释，联系方式见招标公告）</w:t>
      </w:r>
    </w:p>
    <w:p w:rsidR="00531F9F" w:rsidRDefault="00531F9F"/>
    <w:p w:rsidR="00531F9F" w:rsidRDefault="00866743">
      <w:pPr>
        <w:spacing w:line="460" w:lineRule="exact"/>
        <w:rPr>
          <w:b/>
          <w:color w:val="000000"/>
          <w:sz w:val="24"/>
          <w:szCs w:val="24"/>
        </w:rPr>
      </w:pPr>
      <w:r>
        <w:rPr>
          <w:rFonts w:hint="eastAsia"/>
          <w:b/>
          <w:color w:val="000000"/>
          <w:sz w:val="24"/>
          <w:szCs w:val="24"/>
        </w:rPr>
        <w:t>（一）项目介绍：</w:t>
      </w:r>
    </w:p>
    <w:p w:rsidR="00531F9F" w:rsidRDefault="00866743">
      <w:pPr>
        <w:spacing w:line="460" w:lineRule="exact"/>
        <w:ind w:firstLineChars="200" w:firstLine="480"/>
        <w:rPr>
          <w:color w:val="000000"/>
          <w:sz w:val="24"/>
          <w:szCs w:val="24"/>
        </w:rPr>
      </w:pPr>
      <w:r>
        <w:rPr>
          <w:rFonts w:hint="eastAsia"/>
          <w:color w:val="000000"/>
          <w:sz w:val="24"/>
          <w:szCs w:val="24"/>
        </w:rPr>
        <w:t>为加强安徽名都电力工程有限公司供应商管理工作，提高供货质量，现采取公开招标方式建立安徽名都电力工程有限公司高、低压电缆供应商资源库，本次招</w:t>
      </w:r>
      <w:r>
        <w:rPr>
          <w:rFonts w:hint="eastAsia"/>
          <w:color w:val="000000"/>
          <w:sz w:val="24"/>
          <w:szCs w:val="24"/>
        </w:rPr>
        <w:t>8</w:t>
      </w:r>
      <w:r>
        <w:rPr>
          <w:rFonts w:hint="eastAsia"/>
          <w:color w:val="000000"/>
          <w:sz w:val="24"/>
          <w:szCs w:val="24"/>
        </w:rPr>
        <w:t>家企业入库，建库服务期限为</w:t>
      </w:r>
      <w:r>
        <w:rPr>
          <w:rFonts w:hint="eastAsia"/>
          <w:color w:val="000000"/>
          <w:sz w:val="24"/>
          <w:szCs w:val="24"/>
          <w:u w:val="single"/>
        </w:rPr>
        <w:t>1</w:t>
      </w:r>
      <w:r>
        <w:rPr>
          <w:rFonts w:hint="eastAsia"/>
          <w:color w:val="000000"/>
          <w:sz w:val="24"/>
          <w:szCs w:val="24"/>
        </w:rPr>
        <w:t>年（合同签订之日起</w:t>
      </w:r>
      <w:r>
        <w:rPr>
          <w:rFonts w:hint="eastAsia"/>
          <w:color w:val="000000"/>
          <w:sz w:val="24"/>
          <w:szCs w:val="24"/>
        </w:rPr>
        <w:t>365</w:t>
      </w:r>
      <w:r>
        <w:rPr>
          <w:rFonts w:hint="eastAsia"/>
          <w:color w:val="000000"/>
          <w:sz w:val="24"/>
          <w:szCs w:val="24"/>
        </w:rPr>
        <w:t>天止），入库供应商在服务期限内承担安徽名都电力工程有限公司电缆采购项目的具体业务。</w:t>
      </w:r>
    </w:p>
    <w:p w:rsidR="00531F9F" w:rsidRDefault="00866743">
      <w:pPr>
        <w:spacing w:line="460" w:lineRule="exact"/>
        <w:rPr>
          <w:color w:val="000000"/>
          <w:sz w:val="24"/>
          <w:szCs w:val="24"/>
        </w:rPr>
      </w:pPr>
      <w:r>
        <w:rPr>
          <w:rFonts w:hint="eastAsia"/>
          <w:b/>
          <w:color w:val="000000"/>
          <w:sz w:val="24"/>
          <w:szCs w:val="24"/>
        </w:rPr>
        <w:t>（二）服务需求：</w:t>
      </w:r>
    </w:p>
    <w:p w:rsidR="00531F9F" w:rsidRDefault="00866743">
      <w:pPr>
        <w:spacing w:line="460" w:lineRule="exact"/>
        <w:ind w:firstLineChars="150" w:firstLine="360"/>
        <w:rPr>
          <w:rFonts w:ascii="宋体" w:hAnsi="宋体"/>
          <w:sz w:val="24"/>
          <w:szCs w:val="24"/>
        </w:rPr>
      </w:pPr>
      <w:r>
        <w:rPr>
          <w:rFonts w:ascii="宋体" w:hAnsi="宋体" w:hint="eastAsia"/>
          <w:sz w:val="24"/>
          <w:szCs w:val="24"/>
        </w:rPr>
        <w:t xml:space="preserve">  高、低压电缆（详见附件），满足国家标准的要求。</w:t>
      </w:r>
    </w:p>
    <w:p w:rsidR="00531F9F" w:rsidRDefault="00866743">
      <w:pPr>
        <w:spacing w:line="550" w:lineRule="exact"/>
        <w:ind w:firstLineChars="200" w:firstLine="480"/>
        <w:rPr>
          <w:rFonts w:ascii="宋体" w:hAnsi="宋体"/>
          <w:sz w:val="24"/>
          <w:szCs w:val="24"/>
        </w:rPr>
      </w:pPr>
      <w:r>
        <w:rPr>
          <w:rFonts w:ascii="宋体" w:hAnsi="宋体" w:hint="eastAsia"/>
          <w:sz w:val="24"/>
          <w:szCs w:val="24"/>
        </w:rPr>
        <w:t>本次拟确定8家中标供应商，有效投标供应商数量与中标供应商数量为：</w:t>
      </w:r>
    </w:p>
    <w:tbl>
      <w:tblPr>
        <w:tblW w:w="9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92"/>
        <w:gridCol w:w="4240"/>
      </w:tblGrid>
      <w:tr w:rsidR="00531F9F">
        <w:trPr>
          <w:trHeight w:val="461"/>
          <w:jc w:val="center"/>
        </w:trPr>
        <w:tc>
          <w:tcPr>
            <w:tcW w:w="4792" w:type="dxa"/>
            <w:vAlign w:val="center"/>
          </w:tcPr>
          <w:p w:rsidR="00531F9F" w:rsidRDefault="00866743">
            <w:pPr>
              <w:jc w:val="center"/>
              <w:rPr>
                <w:rFonts w:ascii="宋体" w:hAnsi="宋体"/>
                <w:b/>
                <w:color w:val="000000"/>
                <w:sz w:val="24"/>
              </w:rPr>
            </w:pPr>
            <w:r>
              <w:rPr>
                <w:rFonts w:ascii="宋体" w:hAnsi="宋体" w:hint="eastAsia"/>
                <w:b/>
                <w:color w:val="000000"/>
                <w:sz w:val="24"/>
              </w:rPr>
              <w:t>有效投标供应商数量</w:t>
            </w:r>
          </w:p>
        </w:tc>
        <w:tc>
          <w:tcPr>
            <w:tcW w:w="4240" w:type="dxa"/>
            <w:vAlign w:val="center"/>
          </w:tcPr>
          <w:p w:rsidR="00531F9F" w:rsidRDefault="00866743">
            <w:pPr>
              <w:jc w:val="center"/>
              <w:rPr>
                <w:rFonts w:ascii="宋体" w:hAnsi="宋体"/>
                <w:b/>
                <w:color w:val="000000"/>
                <w:sz w:val="24"/>
              </w:rPr>
            </w:pPr>
            <w:r>
              <w:rPr>
                <w:rFonts w:ascii="宋体" w:hAnsi="宋体" w:hint="eastAsia"/>
                <w:b/>
                <w:color w:val="000000"/>
                <w:sz w:val="24"/>
              </w:rPr>
              <w:t>中标供应商数量</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3家以下</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流标</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3家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3家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4家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4家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5家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5家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6家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6家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7家</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7家</w:t>
            </w:r>
          </w:p>
        </w:tc>
      </w:tr>
      <w:tr w:rsidR="00531F9F">
        <w:trPr>
          <w:trHeight w:val="461"/>
          <w:jc w:val="center"/>
        </w:trPr>
        <w:tc>
          <w:tcPr>
            <w:tcW w:w="4792" w:type="dxa"/>
            <w:vAlign w:val="center"/>
          </w:tcPr>
          <w:p w:rsidR="00531F9F" w:rsidRDefault="00866743">
            <w:pPr>
              <w:jc w:val="center"/>
              <w:rPr>
                <w:rFonts w:ascii="宋体" w:hAnsi="宋体"/>
                <w:color w:val="000000"/>
                <w:sz w:val="24"/>
              </w:rPr>
            </w:pPr>
            <w:r>
              <w:rPr>
                <w:rFonts w:ascii="宋体" w:hAnsi="宋体" w:hint="eastAsia"/>
                <w:color w:val="000000"/>
                <w:sz w:val="24"/>
              </w:rPr>
              <w:t>8家及以上</w:t>
            </w:r>
          </w:p>
        </w:tc>
        <w:tc>
          <w:tcPr>
            <w:tcW w:w="4240" w:type="dxa"/>
            <w:vAlign w:val="center"/>
          </w:tcPr>
          <w:p w:rsidR="00531F9F" w:rsidRDefault="00866743">
            <w:pPr>
              <w:jc w:val="center"/>
              <w:rPr>
                <w:rFonts w:ascii="宋体" w:hAnsi="宋体"/>
                <w:color w:val="000000"/>
                <w:sz w:val="24"/>
              </w:rPr>
            </w:pPr>
            <w:r>
              <w:rPr>
                <w:rFonts w:ascii="宋体" w:hAnsi="宋体" w:hint="eastAsia"/>
                <w:color w:val="000000"/>
                <w:sz w:val="24"/>
              </w:rPr>
              <w:t>8家</w:t>
            </w:r>
          </w:p>
        </w:tc>
      </w:tr>
    </w:tbl>
    <w:p w:rsidR="00531F9F" w:rsidRDefault="00531F9F">
      <w:pPr>
        <w:spacing w:line="460" w:lineRule="exact"/>
        <w:ind w:firstLineChars="150" w:firstLine="360"/>
        <w:rPr>
          <w:rFonts w:ascii="宋体" w:hAnsi="宋体"/>
          <w:sz w:val="24"/>
          <w:szCs w:val="24"/>
        </w:rPr>
      </w:pPr>
    </w:p>
    <w:p w:rsidR="00531F9F" w:rsidRDefault="00866743">
      <w:pPr>
        <w:spacing w:line="460" w:lineRule="exact"/>
        <w:rPr>
          <w:b/>
          <w:color w:val="000000"/>
          <w:sz w:val="24"/>
          <w:szCs w:val="24"/>
        </w:rPr>
      </w:pPr>
      <w:r>
        <w:rPr>
          <w:rFonts w:hint="eastAsia"/>
          <w:b/>
          <w:color w:val="000000"/>
          <w:sz w:val="24"/>
          <w:szCs w:val="24"/>
        </w:rPr>
        <w:t>（三）投标人资格要求：</w:t>
      </w:r>
    </w:p>
    <w:p w:rsidR="00531F9F" w:rsidRDefault="00866743">
      <w:pPr>
        <w:spacing w:line="460" w:lineRule="exact"/>
        <w:ind w:firstLineChars="100" w:firstLine="240"/>
        <w:rPr>
          <w:color w:val="000000"/>
          <w:sz w:val="24"/>
          <w:szCs w:val="24"/>
        </w:rPr>
      </w:pPr>
      <w:r>
        <w:rPr>
          <w:rFonts w:hint="eastAsia"/>
          <w:color w:val="000000"/>
          <w:sz w:val="24"/>
          <w:szCs w:val="24"/>
        </w:rPr>
        <w:t>1</w:t>
      </w:r>
      <w:r>
        <w:rPr>
          <w:rFonts w:hint="eastAsia"/>
          <w:color w:val="000000"/>
          <w:sz w:val="24"/>
          <w:szCs w:val="24"/>
        </w:rPr>
        <w:t>、符合《中华人民共和国政府采购法》第二十二条规定；</w:t>
      </w:r>
    </w:p>
    <w:p w:rsidR="00531F9F" w:rsidRDefault="00866743">
      <w:pPr>
        <w:spacing w:line="460" w:lineRule="exact"/>
        <w:ind w:firstLineChars="100" w:firstLine="240"/>
        <w:rPr>
          <w:color w:val="000000"/>
          <w:sz w:val="24"/>
          <w:szCs w:val="24"/>
        </w:rPr>
      </w:pPr>
      <w:r>
        <w:rPr>
          <w:rFonts w:hint="eastAsia"/>
          <w:color w:val="000000"/>
          <w:sz w:val="24"/>
          <w:szCs w:val="24"/>
        </w:rPr>
        <w:t>2</w:t>
      </w:r>
      <w:r>
        <w:rPr>
          <w:rFonts w:hint="eastAsia"/>
          <w:color w:val="000000"/>
          <w:sz w:val="24"/>
          <w:szCs w:val="24"/>
        </w:rPr>
        <w:t>、本项目不接受联合体投标；</w:t>
      </w:r>
    </w:p>
    <w:p w:rsidR="00531F9F" w:rsidRDefault="00866743">
      <w:pPr>
        <w:spacing w:line="460" w:lineRule="exact"/>
        <w:ind w:firstLineChars="100" w:firstLine="240"/>
        <w:rPr>
          <w:color w:val="000000"/>
          <w:sz w:val="24"/>
          <w:szCs w:val="24"/>
        </w:rPr>
      </w:pPr>
      <w:r>
        <w:rPr>
          <w:rFonts w:hint="eastAsia"/>
          <w:color w:val="000000"/>
          <w:sz w:val="24"/>
          <w:szCs w:val="24"/>
        </w:rPr>
        <w:t>3</w:t>
      </w:r>
      <w:r>
        <w:rPr>
          <w:rFonts w:hint="eastAsia"/>
          <w:color w:val="000000"/>
          <w:sz w:val="24"/>
          <w:szCs w:val="24"/>
        </w:rPr>
        <w:t>、供应商存在以下不良信用记录情形之一的，不得推荐为中标候选供应商，不得确定为中标供应商：</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1</w:t>
      </w:r>
      <w:r>
        <w:rPr>
          <w:rFonts w:hint="eastAsia"/>
          <w:color w:val="000000"/>
          <w:sz w:val="24"/>
          <w:szCs w:val="24"/>
        </w:rPr>
        <w:t>）供应商被人民法院列入失信被执行人的；</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2</w:t>
      </w:r>
      <w:r>
        <w:rPr>
          <w:rFonts w:hint="eastAsia"/>
          <w:color w:val="000000"/>
          <w:sz w:val="24"/>
          <w:szCs w:val="24"/>
        </w:rPr>
        <w:t>）供应商被工商行政管理部门列入企业经营异常名录的；</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3</w:t>
      </w:r>
      <w:r>
        <w:rPr>
          <w:rFonts w:hint="eastAsia"/>
          <w:color w:val="000000"/>
          <w:sz w:val="24"/>
          <w:szCs w:val="24"/>
        </w:rPr>
        <w:t>）供应商被税务部门列入重大税收违法案件当事人名单的；</w:t>
      </w:r>
    </w:p>
    <w:p w:rsidR="00531F9F" w:rsidRDefault="00866743">
      <w:pPr>
        <w:spacing w:line="460" w:lineRule="exact"/>
        <w:ind w:firstLineChars="100" w:firstLine="240"/>
        <w:rPr>
          <w:color w:val="000000"/>
          <w:sz w:val="24"/>
          <w:szCs w:val="24"/>
        </w:rPr>
      </w:pPr>
      <w:r>
        <w:rPr>
          <w:rFonts w:hint="eastAsia"/>
          <w:color w:val="000000"/>
          <w:sz w:val="24"/>
          <w:szCs w:val="24"/>
        </w:rPr>
        <w:t>（</w:t>
      </w:r>
      <w:r>
        <w:rPr>
          <w:rFonts w:hint="eastAsia"/>
          <w:color w:val="000000"/>
          <w:sz w:val="24"/>
          <w:szCs w:val="24"/>
        </w:rPr>
        <w:t>4</w:t>
      </w:r>
      <w:r>
        <w:rPr>
          <w:rFonts w:hint="eastAsia"/>
          <w:color w:val="000000"/>
          <w:sz w:val="24"/>
          <w:szCs w:val="24"/>
        </w:rPr>
        <w:t>）供应商被政府采购监管部门列入政府采购严重违法失信行为记录名单的。</w:t>
      </w:r>
    </w:p>
    <w:p w:rsidR="00531F9F" w:rsidRDefault="00866743">
      <w:pPr>
        <w:spacing w:line="460" w:lineRule="exact"/>
        <w:ind w:firstLineChars="100" w:firstLine="240"/>
        <w:rPr>
          <w:color w:val="000000"/>
          <w:sz w:val="24"/>
          <w:szCs w:val="24"/>
        </w:rPr>
      </w:pPr>
      <w:r>
        <w:rPr>
          <w:rFonts w:hint="eastAsia"/>
          <w:color w:val="000000"/>
          <w:sz w:val="24"/>
          <w:szCs w:val="24"/>
        </w:rPr>
        <w:lastRenderedPageBreak/>
        <w:t>4</w:t>
      </w:r>
      <w:r>
        <w:rPr>
          <w:rFonts w:hint="eastAsia"/>
          <w:color w:val="000000"/>
          <w:sz w:val="24"/>
          <w:szCs w:val="24"/>
        </w:rPr>
        <w:t>、具备独立法人资格，具有合法有效的营业执照；</w:t>
      </w:r>
    </w:p>
    <w:p w:rsidR="00531F9F" w:rsidRDefault="00866743">
      <w:pPr>
        <w:spacing w:line="460" w:lineRule="exact"/>
        <w:ind w:firstLineChars="100" w:firstLine="240"/>
        <w:rPr>
          <w:b/>
          <w:bCs/>
          <w:sz w:val="24"/>
          <w:szCs w:val="24"/>
        </w:rPr>
      </w:pPr>
      <w:r>
        <w:rPr>
          <w:rFonts w:hint="eastAsia"/>
          <w:sz w:val="24"/>
          <w:szCs w:val="24"/>
        </w:rPr>
        <w:t>5</w:t>
      </w:r>
      <w:r>
        <w:rPr>
          <w:rFonts w:hint="eastAsia"/>
          <w:b/>
          <w:bCs/>
          <w:sz w:val="24"/>
          <w:szCs w:val="24"/>
        </w:rPr>
        <w:t>、</w:t>
      </w:r>
      <w:r>
        <w:rPr>
          <w:rFonts w:hint="eastAsia"/>
          <w:sz w:val="24"/>
          <w:szCs w:val="24"/>
        </w:rPr>
        <w:t>全国工业产品生产许可证；</w:t>
      </w:r>
    </w:p>
    <w:p w:rsidR="00531F9F" w:rsidRDefault="00866743">
      <w:pPr>
        <w:spacing w:line="460" w:lineRule="exact"/>
        <w:rPr>
          <w:b/>
          <w:color w:val="000000"/>
          <w:sz w:val="24"/>
          <w:szCs w:val="24"/>
        </w:rPr>
      </w:pPr>
      <w:r>
        <w:rPr>
          <w:rFonts w:hint="eastAsia"/>
          <w:b/>
          <w:color w:val="000000"/>
          <w:sz w:val="24"/>
          <w:szCs w:val="24"/>
        </w:rPr>
        <w:t>（四）投标人必须提交的证明文件：</w:t>
      </w:r>
    </w:p>
    <w:p w:rsidR="00531F9F" w:rsidRDefault="00866743">
      <w:pPr>
        <w:spacing w:line="460" w:lineRule="exact"/>
        <w:ind w:firstLineChars="100" w:firstLine="240"/>
        <w:rPr>
          <w:color w:val="000000"/>
          <w:sz w:val="24"/>
          <w:szCs w:val="24"/>
        </w:rPr>
      </w:pPr>
      <w:r>
        <w:rPr>
          <w:rFonts w:hint="eastAsia"/>
          <w:color w:val="000000"/>
          <w:sz w:val="24"/>
          <w:szCs w:val="24"/>
        </w:rPr>
        <w:t>1</w:t>
      </w:r>
      <w:r>
        <w:rPr>
          <w:rFonts w:hint="eastAsia"/>
          <w:color w:val="000000"/>
          <w:sz w:val="24"/>
          <w:szCs w:val="24"/>
        </w:rPr>
        <w:t>、营业执照副本；（复印件或扫描件加盖公章）</w:t>
      </w:r>
    </w:p>
    <w:p w:rsidR="00531F9F" w:rsidRDefault="00866743">
      <w:pPr>
        <w:spacing w:line="460" w:lineRule="exact"/>
        <w:ind w:firstLineChars="100" w:firstLine="240"/>
        <w:rPr>
          <w:color w:val="000000"/>
          <w:sz w:val="24"/>
          <w:szCs w:val="24"/>
        </w:rPr>
      </w:pPr>
      <w:r>
        <w:rPr>
          <w:rFonts w:hint="eastAsia"/>
          <w:color w:val="000000"/>
          <w:sz w:val="24"/>
          <w:szCs w:val="24"/>
        </w:rPr>
        <w:t>2</w:t>
      </w:r>
      <w:r>
        <w:rPr>
          <w:rFonts w:hint="eastAsia"/>
          <w:color w:val="000000"/>
          <w:sz w:val="24"/>
          <w:szCs w:val="24"/>
        </w:rPr>
        <w:t>、全国工业产品生产许可证；（复印件或扫描件加盖公章）</w:t>
      </w:r>
    </w:p>
    <w:p w:rsidR="00531F9F" w:rsidRDefault="00866743">
      <w:pPr>
        <w:spacing w:line="460" w:lineRule="exact"/>
        <w:ind w:firstLineChars="100" w:firstLine="240"/>
        <w:rPr>
          <w:color w:val="000000"/>
          <w:sz w:val="24"/>
          <w:szCs w:val="24"/>
        </w:rPr>
      </w:pPr>
      <w:r>
        <w:rPr>
          <w:rFonts w:hint="eastAsia"/>
          <w:color w:val="000000"/>
          <w:sz w:val="24"/>
          <w:szCs w:val="24"/>
        </w:rPr>
        <w:t>3</w:t>
      </w:r>
      <w:r>
        <w:rPr>
          <w:rFonts w:hint="eastAsia"/>
          <w:color w:val="000000"/>
          <w:sz w:val="24"/>
          <w:szCs w:val="24"/>
        </w:rPr>
        <w:t>、法人授权委托书；（按格式上传）</w:t>
      </w:r>
      <w:r>
        <w:rPr>
          <w:color w:val="000000"/>
          <w:sz w:val="24"/>
          <w:szCs w:val="24"/>
        </w:rPr>
        <w:br/>
      </w:r>
      <w:r>
        <w:rPr>
          <w:rFonts w:hint="eastAsia"/>
          <w:color w:val="000000"/>
          <w:sz w:val="24"/>
          <w:szCs w:val="24"/>
        </w:rPr>
        <w:t xml:space="preserve">  4</w:t>
      </w:r>
      <w:r>
        <w:rPr>
          <w:rFonts w:hint="eastAsia"/>
          <w:color w:val="000000"/>
          <w:sz w:val="24"/>
          <w:szCs w:val="24"/>
        </w:rPr>
        <w:t>、其它材料（按采购需求提供）。</w:t>
      </w:r>
    </w:p>
    <w:p w:rsidR="00531F9F" w:rsidRDefault="00866743">
      <w:pPr>
        <w:spacing w:line="460" w:lineRule="exact"/>
        <w:rPr>
          <w:color w:val="000000"/>
          <w:sz w:val="24"/>
          <w:szCs w:val="24"/>
        </w:rPr>
      </w:pPr>
      <w:r>
        <w:rPr>
          <w:rFonts w:hint="eastAsia"/>
          <w:b/>
          <w:color w:val="000000"/>
          <w:sz w:val="24"/>
          <w:szCs w:val="24"/>
        </w:rPr>
        <w:t>（五）合同主要条款：</w:t>
      </w:r>
    </w:p>
    <w:p w:rsidR="00531F9F" w:rsidRDefault="00866743">
      <w:pPr>
        <w:spacing w:line="460" w:lineRule="exact"/>
        <w:ind w:firstLineChars="100" w:firstLine="240"/>
        <w:rPr>
          <w:sz w:val="24"/>
          <w:szCs w:val="24"/>
        </w:rPr>
      </w:pPr>
      <w:r>
        <w:rPr>
          <w:rFonts w:hint="eastAsia"/>
          <w:sz w:val="24"/>
          <w:szCs w:val="24"/>
        </w:rPr>
        <w:t>1</w:t>
      </w:r>
      <w:r>
        <w:rPr>
          <w:rFonts w:hint="eastAsia"/>
          <w:sz w:val="24"/>
          <w:szCs w:val="24"/>
        </w:rPr>
        <w:t>、付款方式：根据后期签订的采购合同明确付款方式。</w:t>
      </w:r>
    </w:p>
    <w:p w:rsidR="00531F9F" w:rsidRDefault="00866743">
      <w:pPr>
        <w:spacing w:line="460" w:lineRule="exact"/>
        <w:ind w:firstLineChars="100" w:firstLine="240"/>
        <w:rPr>
          <w:sz w:val="24"/>
          <w:szCs w:val="24"/>
        </w:rPr>
      </w:pPr>
      <w:r>
        <w:rPr>
          <w:rFonts w:hint="eastAsia"/>
          <w:sz w:val="24"/>
          <w:szCs w:val="24"/>
        </w:rPr>
        <w:t>2</w:t>
      </w:r>
      <w:r>
        <w:rPr>
          <w:rFonts w:hint="eastAsia"/>
          <w:sz w:val="24"/>
          <w:szCs w:val="24"/>
        </w:rPr>
        <w:t>、履约保证金：无。</w:t>
      </w:r>
    </w:p>
    <w:p w:rsidR="00531F9F" w:rsidRDefault="00866743">
      <w:pPr>
        <w:snapToGrid w:val="0"/>
        <w:spacing w:line="460" w:lineRule="exact"/>
        <w:rPr>
          <w:rFonts w:ascii="宋体" w:hAnsi="宋体" w:cs="宋体"/>
          <w:sz w:val="24"/>
        </w:rPr>
      </w:pPr>
      <w:r>
        <w:rPr>
          <w:rFonts w:ascii="宋体" w:hAnsi="宋体" w:cs="宋体" w:hint="eastAsia"/>
          <w:sz w:val="24"/>
        </w:rPr>
        <w:t xml:space="preserve">  3、合同争议处理：采购合同在履行过程中发生的争议，由双方当事人协商解决，协商解决不成的，提交宣城仲裁委员会仲裁。</w:t>
      </w:r>
    </w:p>
    <w:p w:rsidR="00531F9F" w:rsidRDefault="00866743">
      <w:pPr>
        <w:spacing w:line="460" w:lineRule="exact"/>
        <w:rPr>
          <w:sz w:val="24"/>
          <w:szCs w:val="24"/>
        </w:rPr>
      </w:pPr>
      <w:r>
        <w:rPr>
          <w:rFonts w:hint="eastAsia"/>
          <w:b/>
          <w:color w:val="000000"/>
          <w:sz w:val="24"/>
          <w:szCs w:val="24"/>
        </w:rPr>
        <w:t>（六）生产、运输、安装、调试：</w:t>
      </w:r>
      <w:r>
        <w:rPr>
          <w:rFonts w:hint="eastAsia"/>
          <w:sz w:val="24"/>
          <w:szCs w:val="24"/>
        </w:rPr>
        <w:t>由中标人负责承担，最终通过用户及有关部门验收交付使用。</w:t>
      </w:r>
    </w:p>
    <w:p w:rsidR="00531F9F" w:rsidRDefault="00866743">
      <w:pPr>
        <w:spacing w:line="460" w:lineRule="exact"/>
        <w:rPr>
          <w:color w:val="000000"/>
          <w:sz w:val="24"/>
          <w:szCs w:val="24"/>
        </w:rPr>
      </w:pPr>
      <w:r>
        <w:rPr>
          <w:rFonts w:hint="eastAsia"/>
          <w:b/>
          <w:color w:val="000000"/>
          <w:sz w:val="24"/>
          <w:szCs w:val="24"/>
        </w:rPr>
        <w:t>（七）培训：</w:t>
      </w:r>
      <w:r>
        <w:rPr>
          <w:rFonts w:hint="eastAsia"/>
          <w:sz w:val="24"/>
          <w:szCs w:val="24"/>
        </w:rPr>
        <w:t>由中标人在设备安装现场免费培训使用方的技术人员，达到上岗水平。</w:t>
      </w:r>
    </w:p>
    <w:p w:rsidR="00531F9F" w:rsidRDefault="00866743">
      <w:pPr>
        <w:spacing w:line="460" w:lineRule="exact"/>
        <w:rPr>
          <w:color w:val="0000FF"/>
          <w:sz w:val="24"/>
          <w:szCs w:val="24"/>
        </w:rPr>
      </w:pPr>
      <w:r>
        <w:rPr>
          <w:rFonts w:hint="eastAsia"/>
          <w:b/>
          <w:color w:val="000000"/>
          <w:sz w:val="24"/>
          <w:szCs w:val="24"/>
        </w:rPr>
        <w:t>（八）商检、计量费用：</w:t>
      </w:r>
      <w:r>
        <w:rPr>
          <w:rFonts w:hint="eastAsia"/>
          <w:sz w:val="24"/>
          <w:szCs w:val="24"/>
        </w:rPr>
        <w:t>由中标人承担。</w:t>
      </w:r>
    </w:p>
    <w:p w:rsidR="00531F9F" w:rsidRDefault="00866743">
      <w:pPr>
        <w:spacing w:line="460" w:lineRule="exact"/>
        <w:rPr>
          <w:b/>
          <w:color w:val="000000"/>
          <w:sz w:val="24"/>
          <w:szCs w:val="24"/>
        </w:rPr>
      </w:pPr>
      <w:r>
        <w:rPr>
          <w:rFonts w:hint="eastAsia"/>
          <w:b/>
          <w:color w:val="000000"/>
          <w:sz w:val="24"/>
          <w:szCs w:val="24"/>
        </w:rPr>
        <w:t>（九）交货地点：</w:t>
      </w:r>
      <w:r>
        <w:rPr>
          <w:rFonts w:hint="eastAsia"/>
          <w:sz w:val="24"/>
          <w:szCs w:val="24"/>
        </w:rPr>
        <w:t>由采购人指定交货地点。</w:t>
      </w:r>
    </w:p>
    <w:p w:rsidR="00531F9F" w:rsidRDefault="00866743">
      <w:pPr>
        <w:spacing w:line="460" w:lineRule="exact"/>
        <w:rPr>
          <w:sz w:val="24"/>
          <w:szCs w:val="24"/>
        </w:rPr>
      </w:pPr>
      <w:r>
        <w:rPr>
          <w:rFonts w:hint="eastAsia"/>
          <w:b/>
          <w:color w:val="000000"/>
          <w:sz w:val="24"/>
          <w:szCs w:val="24"/>
        </w:rPr>
        <w:t>（十）交货及提供服务时间要求：</w:t>
      </w:r>
      <w:r>
        <w:rPr>
          <w:rFonts w:hint="eastAsia"/>
          <w:sz w:val="24"/>
          <w:szCs w:val="24"/>
        </w:rPr>
        <w:t>根据后期签订的采购合同明确交货及提供服务时间。</w:t>
      </w:r>
    </w:p>
    <w:p w:rsidR="00531F9F" w:rsidRDefault="00866743">
      <w:pPr>
        <w:spacing w:line="460" w:lineRule="exact"/>
        <w:rPr>
          <w:b/>
          <w:color w:val="000000"/>
          <w:sz w:val="24"/>
          <w:szCs w:val="24"/>
        </w:rPr>
      </w:pPr>
      <w:r>
        <w:rPr>
          <w:rFonts w:hint="eastAsia"/>
          <w:b/>
          <w:color w:val="000000"/>
          <w:sz w:val="24"/>
          <w:szCs w:val="24"/>
        </w:rPr>
        <w:t>（十一）售后服务：</w:t>
      </w:r>
    </w:p>
    <w:p w:rsidR="00531F9F" w:rsidRDefault="00866743">
      <w:pPr>
        <w:spacing w:line="460" w:lineRule="exact"/>
        <w:ind w:firstLineChars="100" w:firstLine="240"/>
        <w:rPr>
          <w:sz w:val="24"/>
          <w:szCs w:val="24"/>
        </w:rPr>
      </w:pPr>
      <w:r>
        <w:rPr>
          <w:sz w:val="24"/>
          <w:szCs w:val="24"/>
        </w:rPr>
        <w:t>1</w:t>
      </w:r>
      <w:r>
        <w:rPr>
          <w:rFonts w:hint="eastAsia"/>
          <w:sz w:val="24"/>
          <w:szCs w:val="24"/>
        </w:rPr>
        <w:t>、质保期：根据后期签订的采购合同确定质保期。</w:t>
      </w:r>
    </w:p>
    <w:p w:rsidR="00531F9F" w:rsidRDefault="00866743">
      <w:pPr>
        <w:spacing w:line="460" w:lineRule="exact"/>
        <w:ind w:firstLineChars="100" w:firstLine="240"/>
        <w:rPr>
          <w:sz w:val="24"/>
          <w:szCs w:val="24"/>
        </w:rPr>
      </w:pPr>
      <w:r>
        <w:rPr>
          <w:sz w:val="24"/>
          <w:szCs w:val="24"/>
        </w:rPr>
        <w:t>2</w:t>
      </w:r>
      <w:r>
        <w:rPr>
          <w:rFonts w:hint="eastAsia"/>
          <w:sz w:val="24"/>
          <w:szCs w:val="24"/>
        </w:rPr>
        <w:t>、维修响应：供货方在保修期内接到用户电话后，立即响应，</w:t>
      </w:r>
      <w:r>
        <w:rPr>
          <w:rFonts w:hint="eastAsia"/>
          <w:sz w:val="24"/>
          <w:szCs w:val="24"/>
        </w:rPr>
        <w:t>24</w:t>
      </w:r>
      <w:r>
        <w:rPr>
          <w:rFonts w:hint="eastAsia"/>
          <w:sz w:val="24"/>
          <w:szCs w:val="24"/>
        </w:rPr>
        <w:t>小时内到达现场，不能修复的必须采取无偿更换设备措施，以保证用户的正常使用。保修期外供货方终生提供零配件及维修保养，可收取维修成本和适当利润。</w:t>
      </w:r>
    </w:p>
    <w:p w:rsidR="00531F9F" w:rsidRDefault="00866743">
      <w:pPr>
        <w:spacing w:line="460" w:lineRule="exact"/>
        <w:rPr>
          <w:b/>
          <w:color w:val="000000"/>
          <w:sz w:val="24"/>
          <w:szCs w:val="24"/>
        </w:rPr>
      </w:pPr>
      <w:r>
        <w:rPr>
          <w:rFonts w:hint="eastAsia"/>
          <w:b/>
          <w:color w:val="000000"/>
          <w:sz w:val="24"/>
          <w:szCs w:val="24"/>
        </w:rPr>
        <w:t>（十二）企业库续签：</w:t>
      </w:r>
    </w:p>
    <w:p w:rsidR="00531F9F" w:rsidRDefault="00866743">
      <w:pPr>
        <w:spacing w:line="460" w:lineRule="exact"/>
        <w:ind w:firstLine="480"/>
        <w:rPr>
          <w:color w:val="548DD4"/>
          <w:sz w:val="24"/>
          <w:szCs w:val="24"/>
        </w:rPr>
      </w:pPr>
      <w:r>
        <w:rPr>
          <w:rFonts w:hint="eastAsia"/>
          <w:color w:val="000000"/>
          <w:sz w:val="24"/>
          <w:szCs w:val="24"/>
        </w:rPr>
        <w:t>入库企业在建库服务期限内，提供的产品质量、安全、工期、服务等无任何问题的企业，可进行续签入库，续签入库时间为</w:t>
      </w:r>
      <w:r>
        <w:rPr>
          <w:rFonts w:hint="eastAsia"/>
          <w:color w:val="000000"/>
          <w:sz w:val="24"/>
          <w:szCs w:val="24"/>
          <w:u w:val="single"/>
        </w:rPr>
        <w:t>1</w:t>
      </w:r>
      <w:r>
        <w:rPr>
          <w:rFonts w:hint="eastAsia"/>
          <w:color w:val="000000"/>
          <w:sz w:val="24"/>
          <w:szCs w:val="24"/>
        </w:rPr>
        <w:t>年（合同签订之日起</w:t>
      </w:r>
      <w:r>
        <w:rPr>
          <w:rFonts w:hint="eastAsia"/>
          <w:color w:val="000000"/>
          <w:sz w:val="24"/>
          <w:szCs w:val="24"/>
        </w:rPr>
        <w:t>365</w:t>
      </w:r>
      <w:r>
        <w:rPr>
          <w:rFonts w:hint="eastAsia"/>
          <w:color w:val="000000"/>
          <w:sz w:val="24"/>
          <w:szCs w:val="24"/>
        </w:rPr>
        <w:t>天止）</w:t>
      </w:r>
      <w:r>
        <w:rPr>
          <w:rFonts w:hint="eastAsia"/>
          <w:b/>
          <w:color w:val="000000"/>
          <w:sz w:val="24"/>
          <w:szCs w:val="24"/>
        </w:rPr>
        <w:t>。</w:t>
      </w:r>
      <w:r>
        <w:rPr>
          <w:rFonts w:hint="eastAsia"/>
          <w:color w:val="000000"/>
          <w:sz w:val="24"/>
          <w:szCs w:val="24"/>
        </w:rPr>
        <w:t>对提供的产品质量、安全、工期、服务等出现问题的，根据签订的采购合同相关条款给予处理，出现两次及以上的同时清退出库。</w:t>
      </w:r>
    </w:p>
    <w:p w:rsidR="00531F9F" w:rsidRDefault="00866743">
      <w:pPr>
        <w:spacing w:line="460" w:lineRule="exact"/>
        <w:ind w:firstLine="480"/>
        <w:rPr>
          <w:b/>
          <w:color w:val="000000"/>
          <w:sz w:val="24"/>
          <w:szCs w:val="24"/>
        </w:rPr>
      </w:pPr>
      <w:r>
        <w:rPr>
          <w:rFonts w:hint="eastAsia"/>
          <w:b/>
          <w:color w:val="000000"/>
          <w:sz w:val="24"/>
          <w:szCs w:val="24"/>
        </w:rPr>
        <w:lastRenderedPageBreak/>
        <w:t>（十三）企业库使用办法：</w:t>
      </w:r>
    </w:p>
    <w:p w:rsidR="00531F9F" w:rsidRDefault="00866743">
      <w:pPr>
        <w:tabs>
          <w:tab w:val="left" w:pos="610"/>
        </w:tabs>
        <w:spacing w:line="460" w:lineRule="exact"/>
        <w:ind w:firstLine="640"/>
        <w:rPr>
          <w:sz w:val="24"/>
          <w:szCs w:val="24"/>
        </w:rPr>
      </w:pPr>
      <w:r>
        <w:rPr>
          <w:rFonts w:hint="eastAsia"/>
          <w:sz w:val="24"/>
          <w:szCs w:val="24"/>
        </w:rPr>
        <w:t>1</w:t>
      </w:r>
      <w:r>
        <w:rPr>
          <w:rFonts w:hint="eastAsia"/>
          <w:sz w:val="24"/>
          <w:szCs w:val="24"/>
        </w:rPr>
        <w:t>、针对</w:t>
      </w:r>
      <w:r>
        <w:rPr>
          <w:rFonts w:hint="eastAsia"/>
          <w:sz w:val="24"/>
          <w:szCs w:val="24"/>
        </w:rPr>
        <w:t>200</w:t>
      </w:r>
      <w:r>
        <w:rPr>
          <w:rFonts w:hint="eastAsia"/>
          <w:sz w:val="24"/>
          <w:szCs w:val="24"/>
        </w:rPr>
        <w:t>万元（含）以上的采购项目，名都电力公司将在入库企业中采用招标报价方式确定合作企业，每次招标前，根据需要可编制工程量及控制价，不能确定总价的就确定控制单价。报价超过控制价，视为无效报价，不参与该项目下一轮招标。</w:t>
      </w:r>
    </w:p>
    <w:p w:rsidR="00531F9F" w:rsidRDefault="00866743">
      <w:pPr>
        <w:tabs>
          <w:tab w:val="left" w:pos="610"/>
        </w:tabs>
        <w:spacing w:line="460" w:lineRule="exact"/>
        <w:ind w:firstLineChars="200" w:firstLine="480"/>
        <w:rPr>
          <w:sz w:val="24"/>
          <w:szCs w:val="24"/>
        </w:rPr>
      </w:pPr>
      <w:r>
        <w:rPr>
          <w:rFonts w:hint="eastAsia"/>
          <w:sz w:val="24"/>
          <w:szCs w:val="24"/>
        </w:rPr>
        <w:t>2</w:t>
      </w:r>
      <w:r>
        <w:rPr>
          <w:rFonts w:hint="eastAsia"/>
          <w:sz w:val="24"/>
          <w:szCs w:val="24"/>
        </w:rPr>
        <w:t>、名都电力公司采购工作小组采取有效报价的平均价格或最低报价等方式确定当次中标价。逾期未到的企业视为自动放弃。</w:t>
      </w:r>
    </w:p>
    <w:p w:rsidR="00531F9F" w:rsidRDefault="00866743">
      <w:pPr>
        <w:tabs>
          <w:tab w:val="left" w:pos="610"/>
        </w:tabs>
        <w:spacing w:line="460" w:lineRule="exact"/>
        <w:ind w:firstLineChars="200" w:firstLine="480"/>
        <w:rPr>
          <w:sz w:val="24"/>
          <w:szCs w:val="24"/>
        </w:rPr>
      </w:pPr>
      <w:r>
        <w:rPr>
          <w:rFonts w:hint="eastAsia"/>
          <w:sz w:val="24"/>
          <w:szCs w:val="24"/>
        </w:rPr>
        <w:t>3</w:t>
      </w:r>
      <w:r>
        <w:rPr>
          <w:rFonts w:hint="eastAsia"/>
          <w:sz w:val="24"/>
          <w:szCs w:val="24"/>
        </w:rPr>
        <w:t>、针对</w:t>
      </w:r>
      <w:r>
        <w:rPr>
          <w:rFonts w:hint="eastAsia"/>
          <w:sz w:val="24"/>
          <w:szCs w:val="24"/>
        </w:rPr>
        <w:t>200</w:t>
      </w:r>
      <w:r>
        <w:rPr>
          <w:rFonts w:hint="eastAsia"/>
          <w:sz w:val="24"/>
          <w:szCs w:val="24"/>
        </w:rPr>
        <w:t>万元（不含）以下的采购项目，名都电力公司采购部根据需求部门提出的采购项目，通过在公司企业库内进行询价等方式，由采购工作小组确定合作企业。</w:t>
      </w:r>
    </w:p>
    <w:p w:rsidR="00531F9F" w:rsidRDefault="00866743">
      <w:pPr>
        <w:spacing w:line="460" w:lineRule="exact"/>
        <w:ind w:firstLineChars="100" w:firstLine="241"/>
        <w:rPr>
          <w:b/>
          <w:sz w:val="24"/>
          <w:szCs w:val="24"/>
        </w:rPr>
      </w:pPr>
      <w:r>
        <w:rPr>
          <w:rFonts w:hint="eastAsia"/>
          <w:b/>
          <w:sz w:val="24"/>
          <w:szCs w:val="24"/>
        </w:rPr>
        <w:t>特别说明：投标报价需包含设备的运输、就位、安装、调试等交钥匙工程的完整报价。</w:t>
      </w:r>
    </w:p>
    <w:p w:rsidR="00531F9F" w:rsidRDefault="00531F9F">
      <w:pPr>
        <w:spacing w:line="460" w:lineRule="exact"/>
        <w:ind w:firstLineChars="100" w:firstLine="241"/>
        <w:rPr>
          <w:b/>
          <w:sz w:val="24"/>
          <w:szCs w:val="24"/>
        </w:rPr>
      </w:pPr>
    </w:p>
    <w:p w:rsidR="00531F9F" w:rsidRDefault="00866743">
      <w:pPr>
        <w:spacing w:line="220" w:lineRule="atLeas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p>
    <w:p w:rsidR="00531F9F" w:rsidRDefault="00866743">
      <w:pPr>
        <w:spacing w:line="220" w:lineRule="atLeast"/>
        <w:jc w:val="center"/>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高、低压电力电缆规格型号</w:t>
      </w:r>
    </w:p>
    <w:tbl>
      <w:tblPr>
        <w:tblStyle w:val="ae"/>
        <w:tblW w:w="10012" w:type="dxa"/>
        <w:jc w:val="center"/>
        <w:tblLook w:val="04A0"/>
      </w:tblPr>
      <w:tblGrid>
        <w:gridCol w:w="683"/>
        <w:gridCol w:w="5795"/>
        <w:gridCol w:w="3534"/>
      </w:tblGrid>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序号</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电缆名称</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电缆型号</w:t>
            </w:r>
          </w:p>
        </w:tc>
      </w:tr>
      <w:tr w:rsidR="00531F9F">
        <w:trPr>
          <w:trHeight w:val="725"/>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YJV-8.7/15kV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2</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YJV22-8.7/15kV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3</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 xml:space="preserve">铝芯交联聚乙烯绝缘聚氯乙烯护套电力电缆 </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YJLV-8.7/15kV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4</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铜芯交联聚乙烯绝缘聚氯乙烯护套阻燃C类电力电缆</w:t>
            </w:r>
          </w:p>
        </w:tc>
        <w:tc>
          <w:tcPr>
            <w:tcW w:w="3534" w:type="dxa"/>
            <w:vAlign w:val="center"/>
          </w:tcPr>
          <w:p w:rsidR="00531F9F" w:rsidRDefault="00866743" w:rsidP="00930E5B">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ZC-YJV-8.7/15</w:t>
            </w:r>
            <w:r w:rsidR="00930E5B">
              <w:rPr>
                <w:rFonts w:ascii="仿宋_GB2312" w:eastAsia="仿宋_GB2312" w:hAnsi="仿宋_GB2312" w:cs="仿宋_GB2312"/>
                <w:sz w:val="23"/>
                <w:szCs w:val="23"/>
              </w:rPr>
              <w:t>Kv</w:t>
            </w:r>
            <w:r w:rsidR="00930E5B">
              <w:rPr>
                <w:rFonts w:ascii="仿宋_GB2312" w:eastAsia="仿宋_GB2312" w:hAnsi="仿宋_GB2312" w:cs="仿宋_GB2312" w:hint="eastAsia"/>
                <w:sz w:val="23"/>
                <w:szCs w:val="23"/>
              </w:rPr>
              <w:t>/ ZR-YJV-8.7/15</w:t>
            </w:r>
            <w:r w:rsidR="00930E5B">
              <w:rPr>
                <w:rFonts w:ascii="仿宋_GB2312" w:eastAsia="仿宋_GB2312" w:hAnsi="仿宋_GB2312" w:cs="仿宋_GB2312"/>
                <w:sz w:val="23"/>
                <w:szCs w:val="23"/>
              </w:rPr>
              <w:t>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5</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铜芯交联聚乙烯绝缘钢带铠装聚氯乙烯护套阻燃C类电力电缆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ZC-YJV22-8.7/15</w:t>
            </w:r>
            <w:r w:rsidR="00930E5B">
              <w:rPr>
                <w:rFonts w:ascii="仿宋_GB2312" w:eastAsia="仿宋_GB2312" w:hAnsi="仿宋_GB2312" w:cs="仿宋_GB2312"/>
                <w:sz w:val="23"/>
                <w:szCs w:val="23"/>
              </w:rPr>
              <w:t>Kv</w:t>
            </w:r>
            <w:r w:rsidR="00930E5B">
              <w:rPr>
                <w:rFonts w:ascii="仿宋_GB2312" w:eastAsia="仿宋_GB2312" w:hAnsi="仿宋_GB2312" w:cs="仿宋_GB2312" w:hint="eastAsia"/>
                <w:sz w:val="23"/>
                <w:szCs w:val="23"/>
              </w:rPr>
              <w:t>/ ZR-YJV22-8.7/15</w:t>
            </w:r>
            <w:r w:rsidR="00930E5B">
              <w:rPr>
                <w:rFonts w:ascii="仿宋_GB2312" w:eastAsia="仿宋_GB2312" w:hAnsi="仿宋_GB2312" w:cs="仿宋_GB2312"/>
                <w:sz w:val="23"/>
                <w:szCs w:val="23"/>
              </w:rPr>
              <w:t>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6</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铜芯交联聚乙烯绝缘聚氯乙烯护套阻燃C类电力电缆</w:t>
            </w:r>
          </w:p>
        </w:tc>
        <w:tc>
          <w:tcPr>
            <w:tcW w:w="3534" w:type="dxa"/>
            <w:vAlign w:val="center"/>
          </w:tcPr>
          <w:p w:rsidR="00531F9F" w:rsidRDefault="00866743" w:rsidP="00930E5B">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ZC-YJV-0.6/1KV</w:t>
            </w:r>
            <w:r w:rsidR="00930E5B">
              <w:rPr>
                <w:rFonts w:ascii="仿宋_GB2312" w:eastAsia="仿宋_GB2312" w:hAnsi="仿宋_GB2312" w:cs="仿宋_GB2312" w:hint="eastAsia"/>
                <w:sz w:val="23"/>
                <w:szCs w:val="23"/>
              </w:rPr>
              <w:t>/ ZR-YJV-0.6/1KV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7</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铜芯交联聚乙烯绝缘钢带铠装聚氯乙烯护套阻燃C类电力电缆</w:t>
            </w:r>
          </w:p>
        </w:tc>
        <w:tc>
          <w:tcPr>
            <w:tcW w:w="3534" w:type="dxa"/>
            <w:vAlign w:val="center"/>
          </w:tcPr>
          <w:p w:rsidR="00531F9F" w:rsidRDefault="00866743" w:rsidP="00930E5B">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ZC-YJV22-0.6/1KV</w:t>
            </w:r>
            <w:r w:rsidR="00930E5B">
              <w:rPr>
                <w:rFonts w:ascii="仿宋_GB2312" w:eastAsia="仿宋_GB2312" w:hAnsi="仿宋_GB2312" w:cs="仿宋_GB2312" w:hint="eastAsia"/>
                <w:sz w:val="23"/>
                <w:szCs w:val="23"/>
              </w:rPr>
              <w:t>/ ZR-YJV22-0.6/1KV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8</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NH-YJV-0.6/1KV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9</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铜芯交联聚乙烯绝缘钢带铠装聚氯乙烯护套耐火电力电缆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NH-YJV22-0.6/1KV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lastRenderedPageBreak/>
              <w:t>10</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铜芯交联聚乙烯绝缘聚氯乙烯护套阻燃C类耐火电力电缆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ZCNH-YJV-0.6/1kV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11</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铜芯交联聚乙烯绝缘钢带铠装聚烯烃护套无卤低烟阻燃C类电力电缆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WDZC-YJY23-0.6/1KV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12</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铜芯交联聚乙烯绝缘钢带铠装聚烯烃护套无卤低烟阻燃C类耐火电力电缆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WDZCN-YJY23-0.6/1KV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13</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铜芯交联聚乙烯绝缘钢带铠装聚烯烃护套无卤低烟阻燃C类耐火电力电缆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WDZCN-YJY23-0.6/1KV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14</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铜芯交联聚乙烯绝缘聚烯烃护套无卤低烟阻燃B类电力电缆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WDZB-YJY-8.7/10Kv</w:t>
            </w:r>
          </w:p>
        </w:tc>
      </w:tr>
      <w:tr w:rsidR="00531F9F">
        <w:trPr>
          <w:jc w:val="center"/>
        </w:trPr>
        <w:tc>
          <w:tcPr>
            <w:tcW w:w="683"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15</w:t>
            </w:r>
          </w:p>
        </w:tc>
        <w:tc>
          <w:tcPr>
            <w:tcW w:w="5795"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铜芯交联聚乙烯绝缘聚烯烃护套无卤低烟阻燃B类电力电缆</w:t>
            </w:r>
          </w:p>
        </w:tc>
        <w:tc>
          <w:tcPr>
            <w:tcW w:w="3534" w:type="dxa"/>
            <w:vAlign w:val="center"/>
          </w:tcPr>
          <w:p w:rsidR="00531F9F" w:rsidRDefault="00866743">
            <w:pPr>
              <w:spacing w:line="220" w:lineRule="atLeast"/>
              <w:jc w:val="center"/>
              <w:rPr>
                <w:rFonts w:ascii="仿宋_GB2312" w:eastAsia="仿宋_GB2312" w:hAnsi="仿宋_GB2312" w:cs="仿宋_GB2312"/>
                <w:sz w:val="23"/>
                <w:szCs w:val="23"/>
              </w:rPr>
            </w:pPr>
            <w:r>
              <w:rPr>
                <w:rFonts w:ascii="仿宋_GB2312" w:eastAsia="仿宋_GB2312" w:hAnsi="仿宋_GB2312" w:cs="仿宋_GB2312" w:hint="eastAsia"/>
                <w:sz w:val="23"/>
                <w:szCs w:val="23"/>
              </w:rPr>
              <w:t>WDZB-YJY-0.6/1kV</w:t>
            </w:r>
          </w:p>
        </w:tc>
      </w:tr>
    </w:tbl>
    <w:p w:rsidR="00531F9F" w:rsidRDefault="00531F9F">
      <w:pPr>
        <w:spacing w:line="220" w:lineRule="atLeast"/>
        <w:rPr>
          <w:rFonts w:ascii="仿宋_GB2312" w:eastAsia="仿宋_GB2312" w:hAnsi="仿宋_GB2312" w:cs="仿宋_GB2312"/>
          <w:sz w:val="32"/>
          <w:szCs w:val="32"/>
        </w:rPr>
      </w:pPr>
    </w:p>
    <w:p w:rsidR="00531F9F" w:rsidRDefault="00531F9F">
      <w:pPr>
        <w:spacing w:line="460" w:lineRule="exact"/>
        <w:ind w:firstLineChars="100" w:firstLine="241"/>
        <w:rPr>
          <w:b/>
          <w:sz w:val="24"/>
          <w:szCs w:val="24"/>
        </w:rPr>
      </w:pPr>
    </w:p>
    <w:p w:rsidR="00531F9F" w:rsidRDefault="00531F9F">
      <w:pPr>
        <w:spacing w:line="460" w:lineRule="exact"/>
        <w:ind w:firstLineChars="100" w:firstLine="241"/>
        <w:rPr>
          <w:b/>
          <w:sz w:val="24"/>
          <w:szCs w:val="24"/>
        </w:rPr>
      </w:pPr>
    </w:p>
    <w:p w:rsidR="00531F9F" w:rsidRDefault="00531F9F">
      <w:pPr>
        <w:spacing w:line="460" w:lineRule="exact"/>
        <w:ind w:firstLineChars="100" w:firstLine="241"/>
        <w:rPr>
          <w:b/>
          <w:sz w:val="24"/>
          <w:szCs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ind w:firstLineChars="200" w:firstLine="480"/>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531F9F">
      <w:pPr>
        <w:rPr>
          <w:rFonts w:ascii="宋体" w:hAnsi="宋体"/>
          <w:sz w:val="24"/>
        </w:rPr>
      </w:pPr>
    </w:p>
    <w:p w:rsidR="00531F9F" w:rsidRDefault="00866743">
      <w:pPr>
        <w:adjustRightInd w:val="0"/>
        <w:snapToGrid w:val="0"/>
        <w:spacing w:line="360" w:lineRule="auto"/>
        <w:rPr>
          <w:rFonts w:ascii="宋体" w:hAnsi="宋体" w:cs="宋体"/>
          <w:sz w:val="24"/>
          <w:szCs w:val="24"/>
        </w:rPr>
      </w:pPr>
      <w:r>
        <w:rPr>
          <w:rFonts w:ascii="宋体" w:hAnsi="宋体" w:cs="宋体" w:hint="eastAsia"/>
          <w:sz w:val="28"/>
          <w:szCs w:val="28"/>
        </w:rPr>
        <w:t>四、评审细则</w:t>
      </w:r>
      <w:bookmarkEnd w:id="0"/>
    </w:p>
    <w:p w:rsidR="00531F9F" w:rsidRDefault="00866743">
      <w:pPr>
        <w:spacing w:line="360" w:lineRule="auto"/>
        <w:jc w:val="center"/>
        <w:rPr>
          <w:rFonts w:ascii="宋体" w:hAnsi="宋体" w:cs="宋体"/>
          <w:b/>
          <w:sz w:val="28"/>
          <w:szCs w:val="28"/>
        </w:rPr>
      </w:pPr>
      <w:r>
        <w:rPr>
          <w:rFonts w:ascii="宋体" w:hAnsi="宋体" w:cs="宋体" w:hint="eastAsia"/>
          <w:b/>
          <w:sz w:val="28"/>
          <w:szCs w:val="28"/>
        </w:rPr>
        <w:t>（一）初审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1、评委会成员依据招标文件的要求，对所有投标人递交的投标文件进行初步审核，了解其对招标文件是否做出了实质性的响应，提供的资料是否真实有效，初审指标如下：</w:t>
      </w:r>
    </w:p>
    <w:tbl>
      <w:tblPr>
        <w:tblW w:w="9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6"/>
        <w:gridCol w:w="1681"/>
        <w:gridCol w:w="3675"/>
        <w:gridCol w:w="675"/>
        <w:gridCol w:w="2868"/>
      </w:tblGrid>
      <w:tr w:rsidR="00531F9F">
        <w:trPr>
          <w:jc w:val="center"/>
        </w:trPr>
        <w:tc>
          <w:tcPr>
            <w:tcW w:w="9525" w:type="dxa"/>
            <w:gridSpan w:val="5"/>
            <w:vAlign w:val="center"/>
          </w:tcPr>
          <w:p w:rsidR="00531F9F" w:rsidRDefault="00866743">
            <w:pPr>
              <w:pStyle w:val="DL"/>
              <w:pBdr>
                <w:bottom w:val="none" w:sz="0" w:space="0" w:color="auto"/>
              </w:pBdr>
              <w:tabs>
                <w:tab w:val="clear" w:pos="4153"/>
                <w:tab w:val="clear" w:pos="8306"/>
              </w:tabs>
              <w:snapToGrid w:val="0"/>
              <w:spacing w:line="360" w:lineRule="auto"/>
              <w:ind w:right="-11"/>
              <w:textAlignment w:val="auto"/>
              <w:rPr>
                <w:rFonts w:ascii="宋体" w:hAnsi="宋体" w:cs="宋体"/>
                <w:b/>
                <w:kern w:val="2"/>
                <w:sz w:val="21"/>
                <w:szCs w:val="21"/>
              </w:rPr>
            </w:pPr>
            <w:r>
              <w:rPr>
                <w:rFonts w:ascii="宋体" w:hAnsi="宋体" w:cs="宋体" w:hint="eastAsia"/>
                <w:b/>
                <w:kern w:val="2"/>
                <w:sz w:val="21"/>
                <w:szCs w:val="21"/>
              </w:rPr>
              <w:t>初审表</w:t>
            </w:r>
          </w:p>
        </w:tc>
      </w:tr>
      <w:tr w:rsidR="00531F9F">
        <w:trPr>
          <w:jc w:val="center"/>
        </w:trPr>
        <w:tc>
          <w:tcPr>
            <w:tcW w:w="9525" w:type="dxa"/>
            <w:gridSpan w:val="5"/>
            <w:vAlign w:val="center"/>
          </w:tcPr>
          <w:p w:rsidR="00531F9F" w:rsidRDefault="00866743">
            <w:pPr>
              <w:adjustRightInd w:val="0"/>
              <w:snapToGrid w:val="0"/>
              <w:spacing w:line="360" w:lineRule="auto"/>
              <w:ind w:right="-11"/>
              <w:rPr>
                <w:rFonts w:ascii="宋体" w:hAnsi="宋体" w:cs="宋体"/>
                <w:szCs w:val="21"/>
              </w:rPr>
            </w:pPr>
            <w:r>
              <w:rPr>
                <w:rFonts w:ascii="宋体" w:hAnsi="宋体" w:cs="宋体" w:hint="eastAsia"/>
                <w:szCs w:val="21"/>
              </w:rPr>
              <w:t>投标人：</w:t>
            </w:r>
          </w:p>
        </w:tc>
      </w:tr>
      <w:tr w:rsidR="00531F9F">
        <w:trPr>
          <w:jc w:val="center"/>
        </w:trPr>
        <w:tc>
          <w:tcPr>
            <w:tcW w:w="9525" w:type="dxa"/>
            <w:gridSpan w:val="5"/>
            <w:vAlign w:val="center"/>
          </w:tcPr>
          <w:p w:rsidR="00531F9F" w:rsidRDefault="00866743">
            <w:pPr>
              <w:adjustRightInd w:val="0"/>
              <w:snapToGrid w:val="0"/>
              <w:spacing w:line="360" w:lineRule="auto"/>
              <w:ind w:right="-11"/>
              <w:rPr>
                <w:rFonts w:ascii="宋体" w:hAnsi="宋体" w:cs="宋体"/>
                <w:szCs w:val="21"/>
              </w:rPr>
            </w:pPr>
            <w:r>
              <w:rPr>
                <w:rFonts w:ascii="宋体" w:hAnsi="宋体" w:cs="宋体" w:hint="eastAsia"/>
                <w:szCs w:val="21"/>
              </w:rPr>
              <w:t>初审指标</w:t>
            </w:r>
          </w:p>
        </w:tc>
      </w:tr>
      <w:tr w:rsidR="00531F9F">
        <w:trPr>
          <w:jc w:val="center"/>
        </w:trPr>
        <w:tc>
          <w:tcPr>
            <w:tcW w:w="626"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序号</w:t>
            </w:r>
          </w:p>
        </w:tc>
        <w:tc>
          <w:tcPr>
            <w:tcW w:w="1681" w:type="dxa"/>
            <w:tcBorders>
              <w:bottom w:val="single" w:sz="4" w:space="0" w:color="auto"/>
            </w:tcBorders>
            <w:vAlign w:val="center"/>
          </w:tcPr>
          <w:p w:rsidR="00531F9F" w:rsidRDefault="00866743">
            <w:pPr>
              <w:pStyle w:val="DL"/>
              <w:pBdr>
                <w:bottom w:val="none" w:sz="0" w:space="0" w:color="auto"/>
              </w:pBdr>
              <w:tabs>
                <w:tab w:val="clear" w:pos="4153"/>
                <w:tab w:val="clear" w:pos="8306"/>
              </w:tabs>
              <w:snapToGrid w:val="0"/>
              <w:spacing w:line="360" w:lineRule="auto"/>
              <w:ind w:right="-11"/>
              <w:textAlignment w:val="auto"/>
              <w:rPr>
                <w:rFonts w:ascii="宋体" w:hAnsi="宋体" w:cs="宋体"/>
                <w:kern w:val="2"/>
                <w:sz w:val="21"/>
                <w:szCs w:val="21"/>
              </w:rPr>
            </w:pPr>
            <w:r>
              <w:rPr>
                <w:rFonts w:ascii="宋体" w:hAnsi="宋体" w:cs="宋体" w:hint="eastAsia"/>
                <w:kern w:val="2"/>
                <w:sz w:val="21"/>
                <w:szCs w:val="21"/>
              </w:rPr>
              <w:t>指标名称</w:t>
            </w:r>
          </w:p>
        </w:tc>
        <w:tc>
          <w:tcPr>
            <w:tcW w:w="3675"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指标要求</w:t>
            </w:r>
          </w:p>
        </w:tc>
        <w:tc>
          <w:tcPr>
            <w:tcW w:w="675"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是否通过</w:t>
            </w:r>
          </w:p>
        </w:tc>
        <w:tc>
          <w:tcPr>
            <w:tcW w:w="2868" w:type="dxa"/>
            <w:tcBorders>
              <w:bottom w:val="single" w:sz="4" w:space="0" w:color="auto"/>
            </w:tcBorders>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格式或提交资料要求</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1</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营业执照</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合法有效</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合法有效的营业执照复印件或扫描件并加盖投标人公章</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2</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投标函</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符合招标文件要求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按照规定格式</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3</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法人授权委托书</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符合招标文件要求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按规定格式提供。法人参加投标的，提供身份证明复印件或扫描件</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4</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响应保证金</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符合采购文件要求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5</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标书规范性</w:t>
            </w:r>
          </w:p>
        </w:tc>
        <w:tc>
          <w:tcPr>
            <w:tcW w:w="3675" w:type="dxa"/>
            <w:vAlign w:val="center"/>
          </w:tcPr>
          <w:p w:rsidR="00531F9F" w:rsidRDefault="00866743">
            <w:pPr>
              <w:pStyle w:val="DL"/>
              <w:pBdr>
                <w:bottom w:val="none" w:sz="0" w:space="0" w:color="auto"/>
              </w:pBdr>
              <w:tabs>
                <w:tab w:val="clear" w:pos="4153"/>
                <w:tab w:val="clear" w:pos="8306"/>
              </w:tabs>
              <w:snapToGrid w:val="0"/>
              <w:spacing w:line="360" w:lineRule="auto"/>
              <w:ind w:right="-11"/>
              <w:textAlignment w:val="auto"/>
              <w:rPr>
                <w:rFonts w:ascii="宋体" w:hAnsi="宋体" w:cs="宋体"/>
                <w:kern w:val="2"/>
                <w:sz w:val="21"/>
                <w:szCs w:val="21"/>
              </w:rPr>
            </w:pPr>
            <w:r>
              <w:rPr>
                <w:rFonts w:ascii="宋体" w:hAnsi="宋体" w:cs="宋体" w:hint="eastAsia"/>
                <w:kern w:val="2"/>
                <w:sz w:val="21"/>
                <w:szCs w:val="21"/>
              </w:rPr>
              <w:t>符合招标文件要求：无严重的编排混乱、内容不全或字迹模糊辨认不清、前后矛盾情况，对评标无实质性影响的</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6</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标书响应情况</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付款响应、交货期响应、质保期响应、履约保证金响应等</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7</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技术参数及其他实质性响应情况</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响应招标文件要求，所投产品满足招标文件所有必备参数和实质性要求</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531F9F">
            <w:pPr>
              <w:adjustRightInd w:val="0"/>
              <w:snapToGrid w:val="0"/>
              <w:spacing w:line="360" w:lineRule="auto"/>
              <w:ind w:right="-11"/>
              <w:jc w:val="center"/>
              <w:rPr>
                <w:rFonts w:ascii="宋体" w:hAnsi="宋体" w:cs="宋体"/>
                <w:szCs w:val="21"/>
              </w:rPr>
            </w:pP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8</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投标报价</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最终投标报价未超过本项目最高限价</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超过本项目最高限价为无效标</w:t>
            </w:r>
          </w:p>
        </w:tc>
      </w:tr>
      <w:tr w:rsidR="00531F9F">
        <w:trPr>
          <w:jc w:val="center"/>
        </w:trPr>
        <w:tc>
          <w:tcPr>
            <w:tcW w:w="626"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9</w:t>
            </w:r>
          </w:p>
        </w:tc>
        <w:tc>
          <w:tcPr>
            <w:tcW w:w="1681"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生产许可证</w:t>
            </w:r>
          </w:p>
        </w:tc>
        <w:tc>
          <w:tcPr>
            <w:tcW w:w="3675"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全国工业产品生产许可证</w:t>
            </w:r>
          </w:p>
        </w:tc>
        <w:tc>
          <w:tcPr>
            <w:tcW w:w="675" w:type="dxa"/>
            <w:vAlign w:val="center"/>
          </w:tcPr>
          <w:p w:rsidR="00531F9F" w:rsidRDefault="00531F9F">
            <w:pPr>
              <w:adjustRightInd w:val="0"/>
              <w:snapToGrid w:val="0"/>
              <w:spacing w:line="360" w:lineRule="auto"/>
              <w:ind w:right="-11"/>
              <w:jc w:val="center"/>
              <w:rPr>
                <w:rFonts w:ascii="宋体" w:hAnsi="宋体" w:cs="宋体"/>
                <w:szCs w:val="21"/>
              </w:rPr>
            </w:pPr>
          </w:p>
        </w:tc>
        <w:tc>
          <w:tcPr>
            <w:tcW w:w="2868" w:type="dxa"/>
            <w:vAlign w:val="center"/>
          </w:tcPr>
          <w:p w:rsidR="00531F9F" w:rsidRDefault="00866743">
            <w:pPr>
              <w:adjustRightInd w:val="0"/>
              <w:snapToGrid w:val="0"/>
              <w:spacing w:line="360" w:lineRule="auto"/>
              <w:ind w:right="-11"/>
              <w:jc w:val="center"/>
              <w:rPr>
                <w:rFonts w:ascii="宋体" w:hAnsi="宋体" w:cs="宋体"/>
                <w:szCs w:val="21"/>
              </w:rPr>
            </w:pPr>
            <w:r>
              <w:rPr>
                <w:rFonts w:ascii="宋体" w:hAnsi="宋体" w:cs="宋体" w:hint="eastAsia"/>
                <w:szCs w:val="21"/>
              </w:rPr>
              <w:t>复印件或扫描件加盖公章</w:t>
            </w:r>
          </w:p>
        </w:tc>
      </w:tr>
      <w:tr w:rsidR="00531F9F">
        <w:trPr>
          <w:jc w:val="center"/>
        </w:trPr>
        <w:tc>
          <w:tcPr>
            <w:tcW w:w="9525" w:type="dxa"/>
            <w:gridSpan w:val="5"/>
            <w:vAlign w:val="center"/>
          </w:tcPr>
          <w:p w:rsidR="00531F9F" w:rsidRDefault="00866743">
            <w:pPr>
              <w:adjustRightInd w:val="0"/>
              <w:snapToGrid w:val="0"/>
              <w:spacing w:line="360" w:lineRule="auto"/>
              <w:ind w:right="-10"/>
              <w:rPr>
                <w:rFonts w:ascii="宋体" w:hAnsi="宋体" w:cs="Arial"/>
                <w:b/>
                <w:szCs w:val="21"/>
              </w:rPr>
            </w:pPr>
            <w:r>
              <w:rPr>
                <w:rFonts w:ascii="宋体" w:hAnsi="宋体" w:cs="Arial" w:hint="eastAsia"/>
                <w:b/>
                <w:szCs w:val="21"/>
              </w:rPr>
              <w:t>初审指标通过标准：供应商必须通过上述全部指标。</w:t>
            </w:r>
          </w:p>
          <w:p w:rsidR="00531F9F" w:rsidRDefault="00866743">
            <w:pPr>
              <w:adjustRightInd w:val="0"/>
              <w:snapToGrid w:val="0"/>
              <w:spacing w:line="360" w:lineRule="auto"/>
              <w:ind w:right="-11"/>
              <w:rPr>
                <w:rFonts w:ascii="宋体" w:hAnsi="宋体" w:cs="宋体"/>
                <w:szCs w:val="21"/>
              </w:rPr>
            </w:pPr>
            <w:r>
              <w:rPr>
                <w:rFonts w:ascii="宋体" w:hAnsi="宋体" w:cs="Arial" w:hint="eastAsia"/>
                <w:b/>
                <w:szCs w:val="21"/>
              </w:rPr>
              <w:t>注：以上要求的相关证明材料，投标人须提供清晰的复印件或扫描件并加盖投标单位公章装订入投标文件内，同时投标人应携带原件备查；明确要求提供原件的，须将原件装订入投标文件内。</w:t>
            </w:r>
          </w:p>
        </w:tc>
      </w:tr>
    </w:tbl>
    <w:p w:rsidR="00531F9F" w:rsidRDefault="00866743">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2、评审结论分为通过和未通过。对否定的初审指标，评委要提出充足的否定</w:t>
      </w:r>
      <w:r>
        <w:rPr>
          <w:rFonts w:ascii="宋体" w:hAnsi="宋体" w:cs="宋体" w:hint="eastAsia"/>
          <w:sz w:val="24"/>
          <w:szCs w:val="24"/>
        </w:rPr>
        <w:lastRenderedPageBreak/>
        <w:t>理由，并填写在评审表上。</w:t>
      </w:r>
    </w:p>
    <w:p w:rsidR="00531F9F" w:rsidRDefault="00866743">
      <w:pPr>
        <w:adjustRightInd w:val="0"/>
        <w:snapToGrid w:val="0"/>
        <w:spacing w:line="360" w:lineRule="auto"/>
        <w:ind w:firstLineChars="200" w:firstLine="480"/>
        <w:rPr>
          <w:rFonts w:ascii="宋体" w:hAnsi="宋体" w:cs="宋体"/>
          <w:b/>
          <w:sz w:val="24"/>
          <w:szCs w:val="24"/>
        </w:rPr>
      </w:pPr>
      <w:r>
        <w:rPr>
          <w:rFonts w:ascii="宋体" w:hAnsi="宋体" w:cs="宋体" w:hint="eastAsia"/>
          <w:sz w:val="24"/>
          <w:szCs w:val="24"/>
        </w:rPr>
        <w:t>3、如果投标人的投标文件未通过初审，则为无效标。评委会不再对其作进一步的评审。</w:t>
      </w:r>
      <w:bookmarkStart w:id="11" w:name="_Toc272141472"/>
      <w:bookmarkStart w:id="12" w:name="_Toc351103052"/>
    </w:p>
    <w:p w:rsidR="00531F9F" w:rsidRDefault="00866743">
      <w:pPr>
        <w:adjustRightInd w:val="0"/>
        <w:snapToGrid w:val="0"/>
        <w:spacing w:line="360" w:lineRule="auto"/>
        <w:ind w:firstLineChars="200" w:firstLine="482"/>
        <w:rPr>
          <w:rFonts w:ascii="宋体" w:hAnsi="宋体" w:cs="宋体"/>
          <w:sz w:val="24"/>
          <w:szCs w:val="24"/>
        </w:rPr>
      </w:pPr>
      <w:r>
        <w:rPr>
          <w:rFonts w:ascii="宋体" w:hAnsi="宋体" w:cs="宋体" w:hint="eastAsia"/>
          <w:b/>
          <w:sz w:val="24"/>
          <w:szCs w:val="24"/>
        </w:rPr>
        <w:t>（二）复审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1、评审会仅对通过初审的投标人进行复审。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2、本项目采用综合评分法。</w:t>
      </w:r>
    </w:p>
    <w:p w:rsidR="00531F9F" w:rsidRDefault="00866743">
      <w:pPr>
        <w:autoSpaceDE w:val="0"/>
        <w:autoSpaceDN w:val="0"/>
        <w:spacing w:line="360" w:lineRule="auto"/>
        <w:ind w:firstLineChars="200" w:firstLine="480"/>
        <w:rPr>
          <w:rFonts w:ascii="宋体" w:hAnsi="宋体" w:cs="宋体"/>
          <w:sz w:val="24"/>
          <w:szCs w:val="24"/>
        </w:rPr>
      </w:pPr>
      <w:r>
        <w:rPr>
          <w:rFonts w:ascii="宋体" w:hAnsi="宋体" w:cs="宋体" w:hint="eastAsia"/>
          <w:sz w:val="24"/>
          <w:szCs w:val="24"/>
        </w:rPr>
        <w:t>综合评分的主要因素是：价格、技术、财务状况、信誉、业绩、服务、对招标文件的响应程度，以及相应的比重或者权值等。具体评分标准见下表。</w:t>
      </w:r>
      <w:r>
        <w:rPr>
          <w:rFonts w:ascii="宋体" w:hAnsi="宋体" w:cs="宋体" w:hint="eastAsia"/>
          <w:sz w:val="24"/>
          <w:szCs w:val="24"/>
        </w:rPr>
        <w:br/>
        <w:t xml:space="preserve">    评标时，评标委员会各成员应当独立对每个有效投标人的标书进行评价、打分，然后汇总每个投标人每项评分因素的得分。</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统分原则：投标人最终得分=投标人技术得分+商务得分（所有得分四舍五入取小数点后一位）</w:t>
      </w:r>
    </w:p>
    <w:p w:rsidR="00531F9F" w:rsidRDefault="00866743">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评委会将所有评委对同一投标人总得分进行累加再取平均值作为该投标人的最终得分，再对所有投标人的最终得分由高至低顺序排列，得分最高的投标人将为第一中标候选人，其次的为第二中标候选人，依此类推，总得分相同时，以价格从低到高排序；投标报价仍相同的，技术分高者排名优先；仍相同的，由采购人代表在监管部门监督下抽签确定排名。</w:t>
      </w:r>
    </w:p>
    <w:p w:rsidR="00B96D41" w:rsidRDefault="00B96D41" w:rsidP="00B96D41">
      <w:pPr>
        <w:spacing w:line="550" w:lineRule="exact"/>
        <w:ind w:firstLineChars="200" w:firstLine="480"/>
        <w:rPr>
          <w:rFonts w:ascii="宋体" w:hAnsi="宋体"/>
          <w:sz w:val="24"/>
          <w:szCs w:val="24"/>
        </w:rPr>
      </w:pPr>
      <w:r>
        <w:rPr>
          <w:rFonts w:ascii="宋体" w:hAnsi="宋体" w:hint="eastAsia"/>
          <w:sz w:val="24"/>
          <w:szCs w:val="24"/>
        </w:rPr>
        <w:t>本次拟确定8家中标供应商，有效投标供应商数量与中标供应商数量为：</w:t>
      </w:r>
    </w:p>
    <w:tbl>
      <w:tblPr>
        <w:tblW w:w="9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92"/>
        <w:gridCol w:w="4240"/>
      </w:tblGrid>
      <w:tr w:rsidR="00B96D41" w:rsidTr="00E07A28">
        <w:trPr>
          <w:trHeight w:val="461"/>
          <w:jc w:val="center"/>
        </w:trPr>
        <w:tc>
          <w:tcPr>
            <w:tcW w:w="4792" w:type="dxa"/>
            <w:vAlign w:val="center"/>
          </w:tcPr>
          <w:p w:rsidR="00B96D41" w:rsidRDefault="00B96D41" w:rsidP="00E07A28">
            <w:pPr>
              <w:jc w:val="center"/>
              <w:rPr>
                <w:rFonts w:ascii="宋体" w:hAnsi="宋体"/>
                <w:b/>
                <w:color w:val="000000"/>
                <w:sz w:val="24"/>
              </w:rPr>
            </w:pPr>
            <w:r>
              <w:rPr>
                <w:rFonts w:ascii="宋体" w:hAnsi="宋体" w:hint="eastAsia"/>
                <w:b/>
                <w:color w:val="000000"/>
                <w:sz w:val="24"/>
              </w:rPr>
              <w:t>有效投标供应商数量</w:t>
            </w:r>
          </w:p>
        </w:tc>
        <w:tc>
          <w:tcPr>
            <w:tcW w:w="4240" w:type="dxa"/>
            <w:vAlign w:val="center"/>
          </w:tcPr>
          <w:p w:rsidR="00B96D41" w:rsidRDefault="00B96D41" w:rsidP="00E07A28">
            <w:pPr>
              <w:jc w:val="center"/>
              <w:rPr>
                <w:rFonts w:ascii="宋体" w:hAnsi="宋体"/>
                <w:b/>
                <w:color w:val="000000"/>
                <w:sz w:val="24"/>
              </w:rPr>
            </w:pPr>
            <w:r>
              <w:rPr>
                <w:rFonts w:ascii="宋体" w:hAnsi="宋体" w:hint="eastAsia"/>
                <w:b/>
                <w:color w:val="000000"/>
                <w:sz w:val="24"/>
              </w:rPr>
              <w:t>中标供应商数量</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3家以下</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流标</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3家</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3家</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4家</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4家</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5家</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5家</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6家</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6家</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7家</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7家</w:t>
            </w:r>
          </w:p>
        </w:tc>
      </w:tr>
      <w:tr w:rsidR="00B96D41" w:rsidTr="00E07A28">
        <w:trPr>
          <w:trHeight w:val="461"/>
          <w:jc w:val="center"/>
        </w:trPr>
        <w:tc>
          <w:tcPr>
            <w:tcW w:w="4792"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8家及以上</w:t>
            </w:r>
          </w:p>
        </w:tc>
        <w:tc>
          <w:tcPr>
            <w:tcW w:w="4240" w:type="dxa"/>
            <w:vAlign w:val="center"/>
          </w:tcPr>
          <w:p w:rsidR="00B96D41" w:rsidRDefault="00B96D41" w:rsidP="00E07A28">
            <w:pPr>
              <w:jc w:val="center"/>
              <w:rPr>
                <w:rFonts w:ascii="宋体" w:hAnsi="宋体"/>
                <w:color w:val="000000"/>
                <w:sz w:val="24"/>
              </w:rPr>
            </w:pPr>
            <w:r>
              <w:rPr>
                <w:rFonts w:ascii="宋体" w:hAnsi="宋体" w:hint="eastAsia"/>
                <w:color w:val="000000"/>
                <w:sz w:val="24"/>
              </w:rPr>
              <w:t>8家</w:t>
            </w:r>
          </w:p>
        </w:tc>
      </w:tr>
    </w:tbl>
    <w:p w:rsidR="00531F9F" w:rsidRDefault="00531F9F">
      <w:pPr>
        <w:adjustRightInd w:val="0"/>
        <w:snapToGrid w:val="0"/>
        <w:spacing w:line="360" w:lineRule="auto"/>
        <w:ind w:firstLineChars="200" w:firstLine="480"/>
        <w:rPr>
          <w:rFonts w:ascii="宋体" w:hAnsi="宋体" w:cs="宋体"/>
          <w:sz w:val="24"/>
          <w:szCs w:val="24"/>
        </w:rPr>
      </w:pPr>
    </w:p>
    <w:p w:rsidR="00BC7B76" w:rsidRDefault="00BC7B76">
      <w:pPr>
        <w:adjustRightInd w:val="0"/>
        <w:snapToGrid w:val="0"/>
        <w:spacing w:line="360" w:lineRule="auto"/>
        <w:ind w:firstLineChars="200" w:firstLine="480"/>
        <w:rPr>
          <w:rFonts w:ascii="宋体" w:hAnsi="宋体" w:cs="宋体"/>
          <w:sz w:val="24"/>
          <w:szCs w:val="24"/>
        </w:rPr>
      </w:pPr>
    </w:p>
    <w:tbl>
      <w:tblPr>
        <w:tblW w:w="9660" w:type="dxa"/>
        <w:jc w:val="center"/>
        <w:tblLayout w:type="fixed"/>
        <w:tblLook w:val="04A0"/>
      </w:tblPr>
      <w:tblGrid>
        <w:gridCol w:w="1202"/>
        <w:gridCol w:w="1560"/>
        <w:gridCol w:w="6898"/>
      </w:tblGrid>
      <w:tr w:rsidR="00531F9F">
        <w:trPr>
          <w:trHeight w:val="527"/>
          <w:tblHeader/>
          <w:jc w:val="center"/>
        </w:trPr>
        <w:tc>
          <w:tcPr>
            <w:tcW w:w="1202" w:type="dxa"/>
            <w:tcBorders>
              <w:top w:val="double" w:sz="2" w:space="0" w:color="000000"/>
              <w:left w:val="double" w:sz="2" w:space="0" w:color="000000"/>
              <w:bottom w:val="single" w:sz="4" w:space="0" w:color="000000"/>
              <w:right w:val="nil"/>
            </w:tcBorders>
            <w:shd w:val="clear" w:color="auto" w:fill="F3F3F3"/>
            <w:vAlign w:val="center"/>
          </w:tcPr>
          <w:p w:rsidR="00531F9F" w:rsidRDefault="00866743">
            <w:pPr>
              <w:tabs>
                <w:tab w:val="left" w:pos="900"/>
              </w:tabs>
              <w:spacing w:line="360" w:lineRule="auto"/>
              <w:rPr>
                <w:rFonts w:ascii="宋体" w:cs="宋体"/>
                <w:sz w:val="23"/>
                <w:szCs w:val="23"/>
              </w:rPr>
            </w:pPr>
            <w:r>
              <w:rPr>
                <w:rFonts w:ascii="宋体" w:hAnsi="宋体" w:cs="宋体" w:hint="eastAsia"/>
                <w:sz w:val="23"/>
                <w:szCs w:val="23"/>
              </w:rPr>
              <w:lastRenderedPageBreak/>
              <w:t>评分项目</w:t>
            </w:r>
          </w:p>
        </w:tc>
        <w:tc>
          <w:tcPr>
            <w:tcW w:w="1560" w:type="dxa"/>
            <w:tcBorders>
              <w:top w:val="double" w:sz="2" w:space="0" w:color="000000"/>
              <w:left w:val="single" w:sz="4" w:space="0" w:color="000000"/>
              <w:bottom w:val="single" w:sz="4" w:space="0" w:color="000000"/>
              <w:right w:val="nil"/>
            </w:tcBorders>
            <w:shd w:val="clear" w:color="auto" w:fill="F3F3F3"/>
            <w:vAlign w:val="center"/>
          </w:tcPr>
          <w:p w:rsidR="00531F9F" w:rsidRDefault="00866743">
            <w:pPr>
              <w:tabs>
                <w:tab w:val="left" w:pos="900"/>
              </w:tabs>
              <w:spacing w:line="360" w:lineRule="auto"/>
              <w:ind w:left="266"/>
              <w:rPr>
                <w:rFonts w:ascii="宋体" w:cs="宋体"/>
                <w:sz w:val="23"/>
                <w:szCs w:val="23"/>
              </w:rPr>
            </w:pPr>
            <w:r>
              <w:rPr>
                <w:rFonts w:ascii="宋体" w:hAnsi="宋体" w:cs="宋体" w:hint="eastAsia"/>
                <w:sz w:val="23"/>
                <w:szCs w:val="23"/>
              </w:rPr>
              <w:t>分项</w:t>
            </w:r>
          </w:p>
        </w:tc>
        <w:tc>
          <w:tcPr>
            <w:tcW w:w="6898" w:type="dxa"/>
            <w:tcBorders>
              <w:top w:val="double" w:sz="2" w:space="0" w:color="000000"/>
              <w:left w:val="single" w:sz="4" w:space="0" w:color="000000"/>
              <w:bottom w:val="single" w:sz="4" w:space="0" w:color="000000"/>
              <w:right w:val="double" w:sz="2" w:space="0" w:color="000000"/>
            </w:tcBorders>
            <w:shd w:val="clear" w:color="auto" w:fill="F3F3F3"/>
            <w:vAlign w:val="center"/>
          </w:tcPr>
          <w:p w:rsidR="00531F9F" w:rsidRDefault="00866743">
            <w:pPr>
              <w:tabs>
                <w:tab w:val="left" w:pos="900"/>
              </w:tabs>
              <w:spacing w:line="360" w:lineRule="auto"/>
              <w:ind w:left="266"/>
              <w:rPr>
                <w:rFonts w:ascii="宋体" w:cs="宋体"/>
                <w:sz w:val="23"/>
                <w:szCs w:val="23"/>
              </w:rPr>
            </w:pPr>
            <w:r>
              <w:rPr>
                <w:rFonts w:ascii="宋体" w:hAnsi="宋体" w:cs="宋体" w:hint="eastAsia"/>
                <w:sz w:val="23"/>
                <w:szCs w:val="23"/>
              </w:rPr>
              <w:t>评审要点及说明</w:t>
            </w:r>
          </w:p>
        </w:tc>
      </w:tr>
      <w:tr w:rsidR="00531F9F">
        <w:trPr>
          <w:trHeight w:val="946"/>
          <w:jc w:val="center"/>
        </w:trPr>
        <w:tc>
          <w:tcPr>
            <w:tcW w:w="1202" w:type="dxa"/>
            <w:tcBorders>
              <w:top w:val="single" w:sz="4" w:space="0" w:color="000000"/>
              <w:left w:val="double" w:sz="2" w:space="0" w:color="000000"/>
              <w:bottom w:val="nil"/>
              <w:right w:val="nil"/>
            </w:tcBorders>
            <w:vAlign w:val="center"/>
          </w:tcPr>
          <w:p w:rsidR="00531F9F" w:rsidRDefault="00866743" w:rsidP="00BC7B76">
            <w:pPr>
              <w:tabs>
                <w:tab w:val="left" w:pos="900"/>
              </w:tabs>
              <w:spacing w:line="240" w:lineRule="exact"/>
              <w:jc w:val="center"/>
              <w:rPr>
                <w:rFonts w:ascii="宋体" w:hAnsi="宋体" w:cs="宋体"/>
                <w:sz w:val="23"/>
                <w:szCs w:val="23"/>
              </w:rPr>
            </w:pPr>
            <w:r>
              <w:rPr>
                <w:rFonts w:ascii="宋体" w:hAnsi="宋体" w:cs="宋体" w:hint="eastAsia"/>
                <w:sz w:val="23"/>
                <w:szCs w:val="23"/>
              </w:rPr>
              <w:t>技术部分（60分）</w:t>
            </w:r>
          </w:p>
        </w:tc>
        <w:tc>
          <w:tcPr>
            <w:tcW w:w="1560" w:type="dxa"/>
            <w:tcBorders>
              <w:top w:val="single" w:sz="4" w:space="0" w:color="000000"/>
              <w:left w:val="single" w:sz="4" w:space="0" w:color="000000"/>
              <w:bottom w:val="single" w:sz="4" w:space="0" w:color="000000"/>
              <w:right w:val="nil"/>
            </w:tcBorders>
            <w:vAlign w:val="center"/>
          </w:tcPr>
          <w:p w:rsidR="00531F9F" w:rsidRDefault="00866743" w:rsidP="00BC7B76">
            <w:pPr>
              <w:tabs>
                <w:tab w:val="left" w:pos="900"/>
              </w:tabs>
              <w:spacing w:line="240" w:lineRule="exact"/>
              <w:jc w:val="center"/>
              <w:rPr>
                <w:rFonts w:ascii="宋体" w:hAnsi="宋体" w:cs="宋体"/>
                <w:sz w:val="23"/>
                <w:szCs w:val="23"/>
              </w:rPr>
            </w:pPr>
            <w:r>
              <w:rPr>
                <w:rFonts w:ascii="宋体" w:hAnsi="宋体" w:cs="宋体" w:hint="eastAsia"/>
                <w:sz w:val="23"/>
                <w:szCs w:val="23"/>
              </w:rPr>
              <w:t>产品质量 （60分）</w:t>
            </w:r>
          </w:p>
        </w:tc>
        <w:tc>
          <w:tcPr>
            <w:tcW w:w="6898" w:type="dxa"/>
            <w:tcBorders>
              <w:top w:val="single" w:sz="4" w:space="0" w:color="000000"/>
              <w:left w:val="single" w:sz="4" w:space="0" w:color="000000"/>
              <w:bottom w:val="single" w:sz="4" w:space="0" w:color="000000"/>
              <w:right w:val="double" w:sz="2" w:space="0" w:color="000000"/>
            </w:tcBorders>
            <w:vAlign w:val="center"/>
          </w:tcPr>
          <w:p w:rsidR="00531F9F" w:rsidRPr="00B96D41" w:rsidRDefault="00866743" w:rsidP="00BC7B76">
            <w:pPr>
              <w:pStyle w:val="p"/>
              <w:numPr>
                <w:ilvl w:val="0"/>
                <w:numId w:val="5"/>
              </w:numPr>
              <w:spacing w:line="240" w:lineRule="exact"/>
              <w:ind w:firstLine="374"/>
              <w:rPr>
                <w:rFonts w:ascii="宋体" w:hAnsi="宋体" w:cs="宋体"/>
                <w:bCs/>
                <w:color w:val="000000" w:themeColor="text1"/>
                <w:sz w:val="23"/>
                <w:szCs w:val="23"/>
              </w:rPr>
            </w:pPr>
            <w:r w:rsidRPr="00B96D41">
              <w:rPr>
                <w:rFonts w:ascii="宋体" w:hAnsi="宋体" w:cs="宋体" w:hint="eastAsia"/>
                <w:bCs/>
                <w:color w:val="000000" w:themeColor="text1"/>
                <w:sz w:val="23"/>
                <w:szCs w:val="23"/>
              </w:rPr>
              <w:t>投标企业获得</w:t>
            </w:r>
            <w:r w:rsidRPr="00B96D41">
              <w:rPr>
                <w:rFonts w:hint="eastAsia"/>
                <w:bCs/>
                <w:color w:val="000000" w:themeColor="text1"/>
                <w:sz w:val="23"/>
                <w:szCs w:val="23"/>
              </w:rPr>
              <w:t>ISO9001</w:t>
            </w:r>
            <w:r w:rsidRPr="00B96D41">
              <w:rPr>
                <w:rFonts w:hint="eastAsia"/>
                <w:bCs/>
                <w:color w:val="000000" w:themeColor="text1"/>
                <w:sz w:val="23"/>
                <w:szCs w:val="23"/>
              </w:rPr>
              <w:t>或</w:t>
            </w:r>
            <w:r w:rsidRPr="00B96D41">
              <w:rPr>
                <w:rFonts w:hint="eastAsia"/>
                <w:bCs/>
                <w:color w:val="000000" w:themeColor="text1"/>
                <w:sz w:val="23"/>
                <w:szCs w:val="23"/>
              </w:rPr>
              <w:t>ISO9000</w:t>
            </w:r>
            <w:r w:rsidRPr="00B96D41">
              <w:rPr>
                <w:rFonts w:hint="eastAsia"/>
                <w:bCs/>
                <w:color w:val="000000" w:themeColor="text1"/>
                <w:sz w:val="23"/>
                <w:szCs w:val="23"/>
              </w:rPr>
              <w:t>质量保证体系认证书；</w:t>
            </w:r>
            <w:r w:rsidRPr="00B96D41">
              <w:rPr>
                <w:rFonts w:ascii="宋体" w:hAnsi="宋体" w:cs="宋体" w:hint="eastAsia"/>
                <w:bCs/>
                <w:color w:val="000000" w:themeColor="text1"/>
                <w:sz w:val="23"/>
                <w:szCs w:val="23"/>
              </w:rPr>
              <w:t>得6分，提供证书。</w:t>
            </w:r>
          </w:p>
          <w:p w:rsidR="00531F9F" w:rsidRPr="00B96D41" w:rsidRDefault="00866743" w:rsidP="00BC7B76">
            <w:pPr>
              <w:pStyle w:val="p"/>
              <w:numPr>
                <w:ilvl w:val="0"/>
                <w:numId w:val="5"/>
              </w:numPr>
              <w:spacing w:line="240" w:lineRule="exact"/>
              <w:ind w:firstLine="374"/>
              <w:rPr>
                <w:rFonts w:ascii="宋体" w:hAnsi="宋体" w:cs="宋体"/>
                <w:bCs/>
                <w:color w:val="000000" w:themeColor="text1"/>
                <w:sz w:val="23"/>
                <w:szCs w:val="23"/>
              </w:rPr>
            </w:pPr>
            <w:r w:rsidRPr="00B96D41">
              <w:rPr>
                <w:rFonts w:ascii="宋体" w:hAnsi="宋体" w:cs="宋体" w:hint="eastAsia"/>
                <w:bCs/>
                <w:color w:val="000000" w:themeColor="text1"/>
                <w:sz w:val="23"/>
                <w:szCs w:val="23"/>
              </w:rPr>
              <w:t>获得</w:t>
            </w:r>
            <w:r w:rsidRPr="00B96D41">
              <w:rPr>
                <w:rFonts w:hint="eastAsia"/>
                <w:bCs/>
                <w:color w:val="000000" w:themeColor="text1"/>
                <w:sz w:val="23"/>
                <w:szCs w:val="23"/>
              </w:rPr>
              <w:t>环境管理体系认证证书；</w:t>
            </w:r>
            <w:r w:rsidRPr="00B96D41">
              <w:rPr>
                <w:rFonts w:ascii="宋体" w:hAnsi="宋体" w:cs="宋体" w:hint="eastAsia"/>
                <w:bCs/>
                <w:color w:val="000000" w:themeColor="text1"/>
                <w:sz w:val="23"/>
                <w:szCs w:val="23"/>
              </w:rPr>
              <w:t>得5分，提供证书。</w:t>
            </w:r>
          </w:p>
          <w:p w:rsidR="00531F9F" w:rsidRPr="00B96D41" w:rsidRDefault="00866743" w:rsidP="00BC7B76">
            <w:pPr>
              <w:pStyle w:val="p"/>
              <w:numPr>
                <w:ilvl w:val="0"/>
                <w:numId w:val="5"/>
              </w:numPr>
              <w:spacing w:line="240" w:lineRule="exact"/>
              <w:ind w:firstLine="374"/>
              <w:rPr>
                <w:rFonts w:ascii="宋体" w:hAnsi="宋体" w:cs="宋体"/>
                <w:bCs/>
                <w:color w:val="000000" w:themeColor="text1"/>
                <w:sz w:val="23"/>
                <w:szCs w:val="23"/>
              </w:rPr>
            </w:pPr>
            <w:r w:rsidRPr="00B96D41">
              <w:rPr>
                <w:rFonts w:ascii="宋体" w:hAnsi="宋体" w:cs="宋体" w:hint="eastAsia"/>
                <w:bCs/>
                <w:color w:val="000000" w:themeColor="text1"/>
                <w:sz w:val="23"/>
                <w:szCs w:val="23"/>
              </w:rPr>
              <w:t>投标企业获得</w:t>
            </w:r>
            <w:r w:rsidRPr="00B96D41">
              <w:rPr>
                <w:rFonts w:hint="eastAsia"/>
                <w:bCs/>
                <w:color w:val="000000" w:themeColor="text1"/>
                <w:sz w:val="23"/>
                <w:szCs w:val="23"/>
              </w:rPr>
              <w:t>职业健康安全管理体系认证证书；</w:t>
            </w:r>
            <w:r w:rsidRPr="00B96D41">
              <w:rPr>
                <w:rFonts w:ascii="宋体" w:hAnsi="宋体" w:cs="宋体" w:hint="eastAsia"/>
                <w:bCs/>
                <w:color w:val="000000" w:themeColor="text1"/>
                <w:sz w:val="23"/>
                <w:szCs w:val="23"/>
              </w:rPr>
              <w:t>得5分，提供证书。</w:t>
            </w:r>
          </w:p>
          <w:p w:rsidR="00531F9F" w:rsidRPr="00B96D41" w:rsidRDefault="00866743" w:rsidP="00BC7B76">
            <w:pPr>
              <w:pStyle w:val="p"/>
              <w:numPr>
                <w:ilvl w:val="0"/>
                <w:numId w:val="5"/>
              </w:numPr>
              <w:spacing w:line="240" w:lineRule="exact"/>
              <w:ind w:firstLine="374"/>
              <w:rPr>
                <w:rFonts w:ascii="宋体" w:hAnsi="宋体" w:cs="宋体"/>
                <w:color w:val="000000" w:themeColor="text1"/>
                <w:sz w:val="23"/>
                <w:szCs w:val="23"/>
              </w:rPr>
            </w:pPr>
            <w:r w:rsidRPr="00B96D41">
              <w:rPr>
                <w:rFonts w:ascii="宋体" w:hAnsi="宋体" w:cs="宋体" w:hint="eastAsia"/>
                <w:bCs/>
                <w:color w:val="000000" w:themeColor="text1"/>
                <w:sz w:val="23"/>
                <w:szCs w:val="23"/>
              </w:rPr>
              <w:t>投标企业获得</w:t>
            </w:r>
            <w:r w:rsidRPr="00B96D41">
              <w:rPr>
                <w:rFonts w:hint="eastAsia"/>
                <w:bCs/>
                <w:color w:val="000000" w:themeColor="text1"/>
                <w:sz w:val="23"/>
                <w:szCs w:val="23"/>
              </w:rPr>
              <w:t>特种设备设计或制造许可证；</w:t>
            </w:r>
            <w:r w:rsidRPr="00B96D41">
              <w:rPr>
                <w:rFonts w:ascii="宋体" w:hAnsi="宋体" w:cs="宋体" w:hint="eastAsia"/>
                <w:bCs/>
                <w:color w:val="000000" w:themeColor="text1"/>
                <w:sz w:val="23"/>
                <w:szCs w:val="23"/>
              </w:rPr>
              <w:t>得5分，提供证书。</w:t>
            </w:r>
          </w:p>
          <w:p w:rsidR="00531F9F" w:rsidRPr="00B96D41" w:rsidRDefault="00866743" w:rsidP="00BC7B76">
            <w:pPr>
              <w:numPr>
                <w:ilvl w:val="0"/>
                <w:numId w:val="5"/>
              </w:numPr>
              <w:spacing w:line="24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根据附件的电缆型号提供国家电线电缆质量监督检验中心出具的抽样检验报告或检验检测报告。每个得1分，本项最高得6分，提供报告。</w:t>
            </w:r>
          </w:p>
          <w:p w:rsidR="00531F9F" w:rsidRPr="00B96D41" w:rsidRDefault="00866743" w:rsidP="00BC7B76">
            <w:pPr>
              <w:numPr>
                <w:ilvl w:val="0"/>
                <w:numId w:val="5"/>
              </w:numPr>
              <w:spacing w:line="24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根据附件的电缆型号提供电缆型式检验报告。每个得1分，本项最高得15分，提供报告。</w:t>
            </w:r>
          </w:p>
          <w:p w:rsidR="00531F9F" w:rsidRPr="00B96D41" w:rsidRDefault="00866743" w:rsidP="00BC7B76">
            <w:pPr>
              <w:pStyle w:val="p"/>
              <w:spacing w:line="24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7、电线电缆应有制造厂名、产品型号和额定电压的连续标志，一个完整标志的末端与下一个标志的始端的距离护套应不超过</w:t>
            </w:r>
            <w:r w:rsidRPr="00B96D41">
              <w:rPr>
                <w:rFonts w:ascii="宋体" w:hAnsi="宋体" w:cs="宋体"/>
                <w:color w:val="000000" w:themeColor="text1"/>
                <w:sz w:val="23"/>
                <w:szCs w:val="23"/>
              </w:rPr>
              <w:t>500MM</w:t>
            </w:r>
            <w:r w:rsidRPr="00B96D41">
              <w:rPr>
                <w:rFonts w:ascii="宋体" w:hAnsi="宋体" w:cs="宋体" w:hint="eastAsia"/>
                <w:color w:val="000000" w:themeColor="text1"/>
                <w:sz w:val="23"/>
                <w:szCs w:val="23"/>
              </w:rPr>
              <w:t>，绝缘应不超过</w:t>
            </w:r>
            <w:r w:rsidRPr="00B96D41">
              <w:rPr>
                <w:rFonts w:ascii="宋体" w:hAnsi="宋体" w:cs="宋体"/>
                <w:color w:val="000000" w:themeColor="text1"/>
                <w:sz w:val="23"/>
                <w:szCs w:val="23"/>
              </w:rPr>
              <w:t>200MM</w:t>
            </w:r>
            <w:r w:rsidRPr="00B96D41">
              <w:rPr>
                <w:rFonts w:ascii="宋体" w:hAnsi="宋体" w:cs="宋体" w:hint="eastAsia"/>
                <w:color w:val="000000" w:themeColor="text1"/>
                <w:sz w:val="23"/>
                <w:szCs w:val="23"/>
              </w:rPr>
              <w:t>。标志应清晰、耐摩擦。得4分，提供企业已有电缆的展示视频或照片。</w:t>
            </w:r>
            <w:r w:rsidRPr="00B96D41">
              <w:rPr>
                <w:rFonts w:hint="eastAsia"/>
                <w:bCs/>
                <w:color w:val="000000" w:themeColor="text1"/>
                <w:sz w:val="23"/>
                <w:szCs w:val="23"/>
              </w:rPr>
              <w:t>(</w:t>
            </w:r>
            <w:r w:rsidRPr="00B96D41">
              <w:rPr>
                <w:rFonts w:hint="eastAsia"/>
                <w:bCs/>
                <w:color w:val="000000" w:themeColor="text1"/>
                <w:sz w:val="23"/>
                <w:szCs w:val="23"/>
              </w:rPr>
              <w:t>投标人提供的光盘或优盘须可读取，时长不超过</w:t>
            </w:r>
            <w:r w:rsidRPr="00B96D41">
              <w:rPr>
                <w:rFonts w:hint="eastAsia"/>
                <w:bCs/>
                <w:color w:val="000000" w:themeColor="text1"/>
                <w:sz w:val="23"/>
                <w:szCs w:val="23"/>
              </w:rPr>
              <w:t>5</w:t>
            </w:r>
            <w:r w:rsidRPr="00B96D41">
              <w:rPr>
                <w:rFonts w:hint="eastAsia"/>
                <w:bCs/>
                <w:color w:val="000000" w:themeColor="text1"/>
                <w:sz w:val="23"/>
                <w:szCs w:val="23"/>
              </w:rPr>
              <w:t>分钟，且同投标文件一起封装，若未提供或提供的光盘或优盘不可读取，后果自负。</w:t>
            </w:r>
            <w:r w:rsidRPr="00B96D41">
              <w:rPr>
                <w:rFonts w:hint="eastAsia"/>
                <w:bCs/>
                <w:color w:val="000000" w:themeColor="text1"/>
                <w:sz w:val="23"/>
                <w:szCs w:val="23"/>
              </w:rPr>
              <w:t>)</w:t>
            </w:r>
            <w:r w:rsidRPr="00B96D41">
              <w:rPr>
                <w:rFonts w:hint="eastAsia"/>
                <w:bCs/>
                <w:color w:val="000000" w:themeColor="text1"/>
                <w:sz w:val="23"/>
                <w:szCs w:val="23"/>
              </w:rPr>
              <w:t>。</w:t>
            </w:r>
          </w:p>
          <w:p w:rsidR="00531F9F" w:rsidRPr="00B96D41" w:rsidRDefault="00866743" w:rsidP="00BC7B76">
            <w:pPr>
              <w:pStyle w:val="p"/>
              <w:spacing w:line="24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8、电线、电缆应该足量，并在其上标注米数</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间隔</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米</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收货方</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施工单位</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可以随机抽查每扎电线，如甲方、收货方要求，可以按比例抽查每批次，按抽查各卷的平均长度来计算该批次总量。得4分，提供企业已有电缆的展示视频或照片。</w:t>
            </w:r>
            <w:r w:rsidRPr="00B96D41">
              <w:rPr>
                <w:rFonts w:hint="eastAsia"/>
                <w:bCs/>
                <w:color w:val="000000" w:themeColor="text1"/>
                <w:sz w:val="23"/>
                <w:szCs w:val="23"/>
              </w:rPr>
              <w:t>(</w:t>
            </w:r>
            <w:r w:rsidRPr="00B96D41">
              <w:rPr>
                <w:rFonts w:hint="eastAsia"/>
                <w:bCs/>
                <w:color w:val="000000" w:themeColor="text1"/>
                <w:sz w:val="23"/>
                <w:szCs w:val="23"/>
              </w:rPr>
              <w:t>投标人提供的光盘或优盘须可读取，时长不超过</w:t>
            </w:r>
            <w:r w:rsidRPr="00B96D41">
              <w:rPr>
                <w:rFonts w:hint="eastAsia"/>
                <w:bCs/>
                <w:color w:val="000000" w:themeColor="text1"/>
                <w:sz w:val="23"/>
                <w:szCs w:val="23"/>
              </w:rPr>
              <w:t>5</w:t>
            </w:r>
            <w:r w:rsidRPr="00B96D41">
              <w:rPr>
                <w:rFonts w:hint="eastAsia"/>
                <w:bCs/>
                <w:color w:val="000000" w:themeColor="text1"/>
                <w:sz w:val="23"/>
                <w:szCs w:val="23"/>
              </w:rPr>
              <w:t>分钟，且同投标文件一起封装，若未提供或提供的光盘或优盘不可读取，后果自负。</w:t>
            </w:r>
            <w:r w:rsidRPr="00B96D41">
              <w:rPr>
                <w:rFonts w:hint="eastAsia"/>
                <w:bCs/>
                <w:color w:val="000000" w:themeColor="text1"/>
                <w:sz w:val="23"/>
                <w:szCs w:val="23"/>
              </w:rPr>
              <w:t>)</w:t>
            </w:r>
            <w:r w:rsidRPr="00B96D41">
              <w:rPr>
                <w:rFonts w:hint="eastAsia"/>
                <w:bCs/>
                <w:color w:val="000000" w:themeColor="text1"/>
                <w:sz w:val="23"/>
                <w:szCs w:val="23"/>
              </w:rPr>
              <w:t>。</w:t>
            </w:r>
          </w:p>
          <w:p w:rsidR="00531F9F" w:rsidRPr="00B96D41" w:rsidRDefault="00866743" w:rsidP="00BC7B76">
            <w:pPr>
              <w:pStyle w:val="p"/>
              <w:spacing w:line="24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9、电缆进场时应出具出厂试验报告，并按甲方单位工程的划分进行现场抽样送检</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每个项目每期工程每个单位工程电线送检一组，但每个项目每期工程不得少于两组</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每个项目每期工程电缆送检一组，费用由供应商承担</w:t>
            </w:r>
            <w:r w:rsidRPr="00B96D41">
              <w:rPr>
                <w:rFonts w:ascii="宋体" w:hAnsi="宋体" w:cs="宋体"/>
                <w:color w:val="000000" w:themeColor="text1"/>
                <w:sz w:val="23"/>
                <w:szCs w:val="23"/>
              </w:rPr>
              <w:t>;</w:t>
            </w:r>
            <w:r w:rsidRPr="00B96D41">
              <w:rPr>
                <w:rFonts w:ascii="宋体" w:hAnsi="宋体" w:cs="宋体" w:hint="eastAsia"/>
                <w:color w:val="000000" w:themeColor="text1"/>
                <w:sz w:val="23"/>
                <w:szCs w:val="23"/>
              </w:rPr>
              <w:t xml:space="preserve">具体单位工程划分请详细咨询甲方。得5分，提供提供第三方检测送检报告。 </w:t>
            </w:r>
          </w:p>
          <w:p w:rsidR="00531F9F" w:rsidRPr="00B96D41" w:rsidRDefault="00866743" w:rsidP="00BC7B76">
            <w:pPr>
              <w:pStyle w:val="p"/>
              <w:spacing w:line="240" w:lineRule="exact"/>
              <w:ind w:firstLine="374"/>
              <w:rPr>
                <w:rFonts w:ascii="宋体" w:hAnsi="宋体" w:cs="宋体"/>
                <w:color w:val="000000" w:themeColor="text1"/>
                <w:sz w:val="23"/>
                <w:szCs w:val="23"/>
              </w:rPr>
            </w:pPr>
            <w:r w:rsidRPr="00B96D41">
              <w:rPr>
                <w:rFonts w:ascii="宋体" w:hAnsi="宋体" w:cs="宋体" w:hint="eastAsia"/>
                <w:color w:val="000000" w:themeColor="text1"/>
                <w:sz w:val="23"/>
                <w:szCs w:val="23"/>
              </w:rPr>
              <w:t>10、电线电缆的运输须符合有关规定，有必要的防护措施，外护套不得有挤压、碰损的痕迹。得5分，至少提供10家无损坏送货验收单（</w:t>
            </w:r>
            <w:r w:rsidR="0063172F" w:rsidRPr="00B96D41">
              <w:rPr>
                <w:rFonts w:ascii="宋体" w:hAnsi="宋体" w:cs="宋体" w:hint="eastAsia"/>
                <w:color w:val="000000" w:themeColor="text1"/>
                <w:sz w:val="23"/>
                <w:szCs w:val="23"/>
              </w:rPr>
              <w:t>验收单中的电缆型号须为采购需求中附件</w:t>
            </w:r>
            <w:r w:rsidRPr="00B96D41">
              <w:rPr>
                <w:rFonts w:ascii="宋体" w:hAnsi="宋体" w:cs="宋体" w:hint="eastAsia"/>
                <w:color w:val="000000" w:themeColor="text1"/>
                <w:sz w:val="23"/>
                <w:szCs w:val="23"/>
              </w:rPr>
              <w:t>的电缆型号）复印件加盖供货单位公章。</w:t>
            </w:r>
          </w:p>
        </w:tc>
      </w:tr>
      <w:tr w:rsidR="00531F9F">
        <w:trPr>
          <w:trHeight w:val="1397"/>
          <w:jc w:val="center"/>
        </w:trPr>
        <w:tc>
          <w:tcPr>
            <w:tcW w:w="1202" w:type="dxa"/>
            <w:vMerge w:val="restart"/>
            <w:tcBorders>
              <w:top w:val="single" w:sz="4" w:space="0" w:color="000000"/>
              <w:left w:val="double" w:sz="2" w:space="0" w:color="000000"/>
              <w:bottom w:val="single" w:sz="4" w:space="0" w:color="auto"/>
              <w:right w:val="nil"/>
            </w:tcBorders>
            <w:vAlign w:val="center"/>
          </w:tcPr>
          <w:p w:rsidR="00531F9F" w:rsidRDefault="00866743" w:rsidP="00BC7B76">
            <w:pPr>
              <w:tabs>
                <w:tab w:val="left" w:pos="900"/>
              </w:tabs>
              <w:spacing w:line="240" w:lineRule="exact"/>
              <w:jc w:val="center"/>
              <w:rPr>
                <w:rFonts w:ascii="宋体" w:hAnsi="宋体" w:cs="宋体"/>
                <w:sz w:val="23"/>
                <w:szCs w:val="23"/>
              </w:rPr>
            </w:pPr>
            <w:r>
              <w:rPr>
                <w:rFonts w:ascii="宋体" w:hAnsi="宋体" w:cs="宋体" w:hint="eastAsia"/>
                <w:sz w:val="23"/>
                <w:szCs w:val="23"/>
              </w:rPr>
              <w:t>商务部分（40分）</w:t>
            </w:r>
          </w:p>
        </w:tc>
        <w:tc>
          <w:tcPr>
            <w:tcW w:w="1560" w:type="dxa"/>
            <w:tcBorders>
              <w:top w:val="single" w:sz="4" w:space="0" w:color="000000"/>
              <w:left w:val="single" w:sz="4" w:space="0" w:color="000000"/>
              <w:bottom w:val="single" w:sz="4" w:space="0" w:color="000000"/>
              <w:right w:val="nil"/>
            </w:tcBorders>
            <w:vAlign w:val="center"/>
          </w:tcPr>
          <w:p w:rsidR="00531F9F" w:rsidRDefault="00866743" w:rsidP="00BC7B76">
            <w:pPr>
              <w:spacing w:line="240" w:lineRule="exact"/>
              <w:ind w:leftChars="110" w:left="231"/>
              <w:rPr>
                <w:rFonts w:ascii="宋体" w:hAnsi="宋体" w:cs="宋体"/>
                <w:sz w:val="23"/>
                <w:szCs w:val="23"/>
              </w:rPr>
            </w:pPr>
            <w:r>
              <w:rPr>
                <w:rFonts w:ascii="宋体" w:hAnsi="宋体" w:cs="宋体" w:hint="eastAsia"/>
                <w:sz w:val="23"/>
                <w:szCs w:val="23"/>
              </w:rPr>
              <w:t>企业实力（20分）</w:t>
            </w:r>
          </w:p>
        </w:tc>
        <w:tc>
          <w:tcPr>
            <w:tcW w:w="6898" w:type="dxa"/>
            <w:tcBorders>
              <w:top w:val="single" w:sz="4" w:space="0" w:color="000000"/>
              <w:left w:val="single" w:sz="4" w:space="0" w:color="000000"/>
              <w:bottom w:val="single" w:sz="4" w:space="0" w:color="000000"/>
              <w:right w:val="double" w:sz="2" w:space="0" w:color="000000"/>
            </w:tcBorders>
            <w:vAlign w:val="center"/>
          </w:tcPr>
          <w:p w:rsidR="00531F9F" w:rsidRPr="00B96D41" w:rsidRDefault="00866743" w:rsidP="00BC7B76">
            <w:pPr>
              <w:tabs>
                <w:tab w:val="left" w:pos="900"/>
              </w:tabs>
              <w:spacing w:line="240" w:lineRule="exact"/>
              <w:ind w:firstLineChars="200" w:firstLine="460"/>
              <w:rPr>
                <w:rFonts w:ascii="宋体" w:hAnsi="宋体" w:cs="宋体"/>
                <w:color w:val="000000" w:themeColor="text1"/>
                <w:sz w:val="23"/>
                <w:szCs w:val="23"/>
              </w:rPr>
            </w:pPr>
            <w:r w:rsidRPr="00B96D41">
              <w:rPr>
                <w:rFonts w:ascii="宋体" w:hAnsi="宋体" w:cs="宋体" w:hint="eastAsia"/>
                <w:color w:val="000000" w:themeColor="text1"/>
                <w:sz w:val="23"/>
                <w:szCs w:val="23"/>
              </w:rPr>
              <w:t>投标企业近两年（2018年1月1日至投标截止日）（以合同签署时间为准）提供单份合同金额为100万元以上（含100万元）的电缆采购类型业绩合同（</w:t>
            </w:r>
            <w:r w:rsidR="0063172F" w:rsidRPr="00B96D41">
              <w:rPr>
                <w:rFonts w:ascii="宋体" w:hAnsi="宋体" w:cs="宋体" w:hint="eastAsia"/>
                <w:color w:val="000000" w:themeColor="text1"/>
                <w:sz w:val="23"/>
                <w:szCs w:val="23"/>
              </w:rPr>
              <w:t>业绩中电缆型号须为采购需求中附件的电缆型号</w:t>
            </w:r>
            <w:r w:rsidRPr="00B96D41">
              <w:rPr>
                <w:rFonts w:ascii="宋体" w:hAnsi="宋体" w:cs="宋体" w:hint="eastAsia"/>
                <w:color w:val="000000" w:themeColor="text1"/>
                <w:sz w:val="23"/>
                <w:szCs w:val="23"/>
              </w:rPr>
              <w:t>），每提供</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份证明得4分，本项最多得20分。需提供合同及销售发票。</w:t>
            </w:r>
          </w:p>
        </w:tc>
      </w:tr>
      <w:tr w:rsidR="00531F9F">
        <w:trPr>
          <w:trHeight w:val="438"/>
          <w:jc w:val="center"/>
        </w:trPr>
        <w:tc>
          <w:tcPr>
            <w:tcW w:w="1202" w:type="dxa"/>
            <w:vMerge/>
            <w:tcBorders>
              <w:top w:val="single" w:sz="4" w:space="0" w:color="000000"/>
              <w:left w:val="double" w:sz="2" w:space="0" w:color="000000"/>
              <w:bottom w:val="single" w:sz="4" w:space="0" w:color="auto"/>
              <w:right w:val="nil"/>
            </w:tcBorders>
            <w:vAlign w:val="center"/>
          </w:tcPr>
          <w:p w:rsidR="00531F9F" w:rsidRDefault="00531F9F" w:rsidP="00BC7B76">
            <w:pPr>
              <w:tabs>
                <w:tab w:val="left" w:pos="900"/>
              </w:tabs>
              <w:spacing w:line="240" w:lineRule="exact"/>
              <w:ind w:left="266"/>
              <w:rPr>
                <w:rFonts w:ascii="宋体" w:hAnsi="宋体" w:cs="宋体"/>
                <w:sz w:val="23"/>
                <w:szCs w:val="23"/>
              </w:rPr>
            </w:pPr>
          </w:p>
        </w:tc>
        <w:tc>
          <w:tcPr>
            <w:tcW w:w="1560" w:type="dxa"/>
            <w:tcBorders>
              <w:top w:val="single" w:sz="4" w:space="0" w:color="000000"/>
              <w:left w:val="single" w:sz="4" w:space="0" w:color="000000"/>
              <w:bottom w:val="single" w:sz="4" w:space="0" w:color="000000"/>
              <w:right w:val="nil"/>
            </w:tcBorders>
            <w:vAlign w:val="center"/>
          </w:tcPr>
          <w:p w:rsidR="00531F9F" w:rsidRDefault="00866743" w:rsidP="00BC7B76">
            <w:pPr>
              <w:tabs>
                <w:tab w:val="left" w:pos="900"/>
              </w:tabs>
              <w:spacing w:line="240" w:lineRule="exact"/>
              <w:ind w:firstLineChars="100" w:firstLine="230"/>
              <w:rPr>
                <w:rFonts w:ascii="宋体" w:hAnsi="宋体" w:cs="宋体"/>
                <w:sz w:val="23"/>
                <w:szCs w:val="23"/>
              </w:rPr>
            </w:pPr>
            <w:r>
              <w:rPr>
                <w:rFonts w:ascii="宋体" w:hAnsi="宋体" w:cs="宋体" w:hint="eastAsia"/>
                <w:sz w:val="23"/>
                <w:szCs w:val="23"/>
              </w:rPr>
              <w:t>售后服务</w:t>
            </w:r>
          </w:p>
          <w:p w:rsidR="00531F9F" w:rsidRDefault="00866743" w:rsidP="00BC7B76">
            <w:pPr>
              <w:tabs>
                <w:tab w:val="left" w:pos="900"/>
              </w:tabs>
              <w:spacing w:line="240" w:lineRule="exact"/>
              <w:ind w:firstLineChars="100" w:firstLine="230"/>
              <w:rPr>
                <w:rFonts w:ascii="宋体" w:hAnsi="宋体" w:cs="宋体"/>
                <w:sz w:val="23"/>
                <w:szCs w:val="23"/>
              </w:rPr>
            </w:pPr>
            <w:r>
              <w:rPr>
                <w:rFonts w:ascii="宋体" w:hAnsi="宋体" w:cs="宋体" w:hint="eastAsia"/>
                <w:sz w:val="23"/>
                <w:szCs w:val="23"/>
              </w:rPr>
              <w:t>（</w:t>
            </w:r>
            <w:r>
              <w:rPr>
                <w:rFonts w:ascii="宋体" w:hAnsi="宋体" w:cs="宋体"/>
                <w:sz w:val="23"/>
                <w:szCs w:val="23"/>
              </w:rPr>
              <w:t>2</w:t>
            </w:r>
            <w:r>
              <w:rPr>
                <w:rFonts w:ascii="宋体" w:hAnsi="宋体" w:cs="宋体" w:hint="eastAsia"/>
                <w:sz w:val="23"/>
                <w:szCs w:val="23"/>
              </w:rPr>
              <w:t>0分）</w:t>
            </w:r>
          </w:p>
        </w:tc>
        <w:tc>
          <w:tcPr>
            <w:tcW w:w="6898" w:type="dxa"/>
            <w:tcBorders>
              <w:top w:val="single" w:sz="4" w:space="0" w:color="000000"/>
              <w:left w:val="single" w:sz="4" w:space="0" w:color="000000"/>
              <w:bottom w:val="single" w:sz="4" w:space="0" w:color="000000"/>
              <w:right w:val="double" w:sz="2" w:space="0" w:color="000000"/>
            </w:tcBorders>
            <w:vAlign w:val="center"/>
          </w:tcPr>
          <w:p w:rsidR="00531F9F" w:rsidRPr="00B96D41" w:rsidRDefault="00866743" w:rsidP="00BC7B76">
            <w:pPr>
              <w:tabs>
                <w:tab w:val="left" w:pos="900"/>
              </w:tabs>
              <w:spacing w:line="240" w:lineRule="exact"/>
              <w:ind w:firstLineChars="200" w:firstLine="460"/>
              <w:rPr>
                <w:rFonts w:ascii="宋体" w:hAnsi="宋体" w:cs="宋体"/>
                <w:color w:val="000000" w:themeColor="text1"/>
                <w:sz w:val="23"/>
                <w:szCs w:val="23"/>
              </w:rPr>
            </w:pPr>
            <w:r w:rsidRPr="00B96D41">
              <w:rPr>
                <w:rFonts w:ascii="宋体" w:hAnsi="宋体" w:cs="宋体" w:hint="eastAsia"/>
                <w:color w:val="000000" w:themeColor="text1"/>
                <w:sz w:val="23"/>
                <w:szCs w:val="23"/>
              </w:rPr>
              <w:t>1、在本地区有售后服务中心（人员）和备品备件库中心得10分，在本地区</w:t>
            </w:r>
            <w:r w:rsidRPr="00B96D41">
              <w:rPr>
                <w:rFonts w:ascii="宋体" w:hAnsi="宋体" w:cs="宋体"/>
                <w:color w:val="000000" w:themeColor="text1"/>
                <w:sz w:val="23"/>
                <w:szCs w:val="23"/>
              </w:rPr>
              <w:t>200</w:t>
            </w:r>
            <w:r w:rsidRPr="00B96D41">
              <w:rPr>
                <w:rFonts w:ascii="宋体" w:hAnsi="宋体" w:cs="宋体" w:hint="eastAsia"/>
                <w:color w:val="000000" w:themeColor="text1"/>
                <w:sz w:val="23"/>
                <w:szCs w:val="23"/>
              </w:rPr>
              <w:t>公里范围内设有完善的售后服务中心（人员）和备品备件库中心得</w:t>
            </w:r>
            <w:r w:rsidRPr="00B96D41">
              <w:rPr>
                <w:rFonts w:ascii="宋体" w:hAnsi="宋体" w:cs="宋体"/>
                <w:color w:val="000000" w:themeColor="text1"/>
                <w:sz w:val="23"/>
                <w:szCs w:val="23"/>
              </w:rPr>
              <w:t>6</w:t>
            </w:r>
            <w:r w:rsidRPr="00B96D41">
              <w:rPr>
                <w:rFonts w:ascii="宋体" w:hAnsi="宋体" w:cs="宋体" w:hint="eastAsia"/>
                <w:color w:val="000000" w:themeColor="text1"/>
                <w:sz w:val="23"/>
                <w:szCs w:val="23"/>
              </w:rPr>
              <w:t>分，在本地区</w:t>
            </w:r>
            <w:r w:rsidRPr="00B96D41">
              <w:rPr>
                <w:rFonts w:ascii="宋体" w:hAnsi="宋体" w:cs="宋体"/>
                <w:color w:val="000000" w:themeColor="text1"/>
                <w:sz w:val="23"/>
                <w:szCs w:val="23"/>
              </w:rPr>
              <w:t>200</w:t>
            </w:r>
            <w:r w:rsidRPr="00B96D41">
              <w:rPr>
                <w:rFonts w:ascii="宋体" w:hAnsi="宋体" w:cs="宋体" w:hint="eastAsia"/>
                <w:color w:val="000000" w:themeColor="text1"/>
                <w:sz w:val="23"/>
                <w:szCs w:val="23"/>
              </w:rPr>
              <w:t>公里范围外设有完善的售后服务中心（人员）和备品备件库中心得</w:t>
            </w:r>
            <w:r w:rsidRPr="00B96D41">
              <w:rPr>
                <w:rFonts w:ascii="宋体" w:hAnsi="宋体" w:cs="宋体"/>
                <w:color w:val="000000" w:themeColor="text1"/>
                <w:sz w:val="23"/>
                <w:szCs w:val="23"/>
              </w:rPr>
              <w:t>3</w:t>
            </w:r>
            <w:r w:rsidRPr="00B96D41">
              <w:rPr>
                <w:rFonts w:ascii="宋体" w:hAnsi="宋体" w:cs="宋体" w:hint="eastAsia"/>
                <w:color w:val="000000" w:themeColor="text1"/>
                <w:sz w:val="23"/>
                <w:szCs w:val="23"/>
              </w:rPr>
              <w:t>分。提供近</w:t>
            </w:r>
            <w:r w:rsidRPr="00B96D41">
              <w:rPr>
                <w:rFonts w:ascii="宋体" w:hAnsi="宋体" w:cs="宋体"/>
                <w:color w:val="000000" w:themeColor="text1"/>
                <w:sz w:val="23"/>
                <w:szCs w:val="23"/>
              </w:rPr>
              <w:t>3</w:t>
            </w:r>
            <w:r w:rsidRPr="00B96D41">
              <w:rPr>
                <w:rFonts w:ascii="宋体" w:hAnsi="宋体" w:cs="宋体" w:hint="eastAsia"/>
                <w:color w:val="000000" w:themeColor="text1"/>
                <w:sz w:val="23"/>
                <w:szCs w:val="23"/>
              </w:rPr>
              <w:t>个月售后服务人员社保证明（至少</w:t>
            </w:r>
            <w:r w:rsidRPr="00B96D41">
              <w:rPr>
                <w:rFonts w:ascii="宋体" w:hAnsi="宋体" w:cs="宋体"/>
                <w:color w:val="000000" w:themeColor="text1"/>
                <w:sz w:val="23"/>
                <w:szCs w:val="23"/>
              </w:rPr>
              <w:t>2</w:t>
            </w:r>
            <w:r w:rsidRPr="00B96D41">
              <w:rPr>
                <w:rFonts w:ascii="宋体" w:hAnsi="宋体" w:cs="宋体" w:hint="eastAsia"/>
                <w:color w:val="000000" w:themeColor="text1"/>
                <w:sz w:val="23"/>
                <w:szCs w:val="23"/>
              </w:rPr>
              <w:t>人）和</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年及以上未到期的房屋租赁合同，提供复印件。本项最多得</w:t>
            </w:r>
            <w:r w:rsidRPr="00B96D41">
              <w:rPr>
                <w:rFonts w:ascii="宋体" w:hAnsi="宋体" w:cs="宋体"/>
                <w:color w:val="000000" w:themeColor="text1"/>
                <w:sz w:val="23"/>
                <w:szCs w:val="23"/>
              </w:rPr>
              <w:t>1</w:t>
            </w:r>
            <w:r w:rsidRPr="00B96D41">
              <w:rPr>
                <w:rFonts w:ascii="宋体" w:hAnsi="宋体" w:cs="宋体" w:hint="eastAsia"/>
                <w:color w:val="000000" w:themeColor="text1"/>
                <w:sz w:val="23"/>
                <w:szCs w:val="23"/>
              </w:rPr>
              <w:t>0分。</w:t>
            </w:r>
          </w:p>
          <w:p w:rsidR="00531F9F" w:rsidRPr="00B96D41" w:rsidRDefault="00866743" w:rsidP="00BC7B76">
            <w:pPr>
              <w:tabs>
                <w:tab w:val="left" w:pos="900"/>
              </w:tabs>
              <w:spacing w:line="240" w:lineRule="exact"/>
              <w:ind w:firstLineChars="200" w:firstLine="460"/>
              <w:rPr>
                <w:rFonts w:ascii="宋体" w:hAnsi="宋体" w:cs="宋体"/>
                <w:color w:val="000000" w:themeColor="text1"/>
                <w:sz w:val="23"/>
                <w:szCs w:val="23"/>
              </w:rPr>
            </w:pPr>
            <w:r w:rsidRPr="00B96D41">
              <w:rPr>
                <w:rFonts w:ascii="宋体" w:hAnsi="宋体" w:cs="宋体" w:hint="eastAsia"/>
                <w:color w:val="000000" w:themeColor="text1"/>
                <w:sz w:val="23"/>
                <w:szCs w:val="23"/>
              </w:rPr>
              <w:t>2、投标企业根据项目特点组织实施队伍，提供合理的供货计划、保障体系、验收方案，售后服务及时性及应急抢修预案等，评委根据方案打分，优得10分，良得7分，中等得4分，一般得3分，差或不提供不得分。</w:t>
            </w:r>
          </w:p>
        </w:tc>
      </w:tr>
    </w:tbl>
    <w:p w:rsidR="00531F9F" w:rsidRDefault="00866743">
      <w:pPr>
        <w:spacing w:line="550" w:lineRule="exact"/>
        <w:rPr>
          <w:b/>
          <w:bCs/>
        </w:rPr>
      </w:pPr>
      <w:r>
        <w:rPr>
          <w:rFonts w:hint="eastAsia"/>
          <w:b/>
          <w:bCs/>
        </w:rPr>
        <w:t>注：以上评分标准中要求的相关证明材料，供应商需提供清晰的复印件并加盖投标单位公章装订入投标文件内，同时供应商应携带原件备查。</w:t>
      </w:r>
    </w:p>
    <w:p w:rsidR="00531F9F" w:rsidRDefault="00531F9F" w:rsidP="00BC7B76">
      <w:pPr>
        <w:spacing w:line="360" w:lineRule="auto"/>
        <w:rPr>
          <w:rFonts w:ascii="宋体" w:hAnsi="宋体" w:cs="宋体"/>
          <w:b/>
          <w:sz w:val="24"/>
          <w:szCs w:val="24"/>
        </w:rPr>
      </w:pPr>
    </w:p>
    <w:p w:rsidR="00531F9F" w:rsidRDefault="00531F9F">
      <w:pPr>
        <w:autoSpaceDE w:val="0"/>
        <w:autoSpaceDN w:val="0"/>
        <w:adjustRightInd w:val="0"/>
        <w:spacing w:line="480" w:lineRule="exact"/>
        <w:ind w:firstLineChars="1382" w:firstLine="3330"/>
        <w:rPr>
          <w:rFonts w:ascii="宋体" w:hAnsi="宋体" w:cs="宋体"/>
          <w:b/>
          <w:bCs/>
          <w:sz w:val="24"/>
          <w:szCs w:val="24"/>
        </w:rPr>
      </w:pPr>
    </w:p>
    <w:p w:rsidR="00531F9F" w:rsidRDefault="00866743">
      <w:pPr>
        <w:autoSpaceDE w:val="0"/>
        <w:autoSpaceDN w:val="0"/>
        <w:adjustRightInd w:val="0"/>
        <w:spacing w:line="480" w:lineRule="exact"/>
        <w:ind w:firstLine="200"/>
        <w:rPr>
          <w:rFonts w:ascii="宋体" w:hAnsi="宋体" w:cs="宋体"/>
          <w:b/>
          <w:bCs/>
          <w:sz w:val="36"/>
        </w:rPr>
      </w:pPr>
      <w:r>
        <w:rPr>
          <w:rFonts w:ascii="宋体" w:hAnsi="宋体" w:cs="宋体" w:hint="eastAsia"/>
          <w:b/>
          <w:bCs/>
          <w:sz w:val="36"/>
        </w:rPr>
        <w:t>第二章  投标文件</w:t>
      </w:r>
      <w:bookmarkEnd w:id="11"/>
      <w:bookmarkEnd w:id="12"/>
    </w:p>
    <w:p w:rsidR="00531F9F" w:rsidRDefault="00531F9F">
      <w:pPr>
        <w:rPr>
          <w:rFonts w:ascii="宋体" w:hAnsi="宋体" w:cs="宋体"/>
          <w:sz w:val="32"/>
        </w:rPr>
      </w:pPr>
    </w:p>
    <w:p w:rsidR="00531F9F" w:rsidRDefault="00866743">
      <w:pPr>
        <w:jc w:val="center"/>
        <w:rPr>
          <w:rFonts w:ascii="宋体" w:hAnsi="宋体" w:cs="宋体"/>
          <w:sz w:val="32"/>
        </w:rPr>
      </w:pPr>
      <w:bookmarkStart w:id="13" w:name="_Hlk450146333"/>
      <w:r>
        <w:rPr>
          <w:rFonts w:ascii="宋体" w:hAnsi="宋体" w:cs="宋体" w:hint="eastAsia"/>
          <w:b/>
          <w:sz w:val="72"/>
        </w:rPr>
        <w:t>投    标   书</w:t>
      </w:r>
      <w:bookmarkEnd w:id="13"/>
    </w:p>
    <w:p w:rsidR="00531F9F" w:rsidRDefault="00866743">
      <w:pPr>
        <w:rPr>
          <w:rFonts w:ascii="宋体" w:hAnsi="宋体" w:cs="宋体"/>
          <w:sz w:val="30"/>
          <w:szCs w:val="30"/>
        </w:rPr>
      </w:pPr>
      <w:r>
        <w:rPr>
          <w:rFonts w:ascii="宋体" w:hAnsi="宋体" w:cs="宋体" w:hint="eastAsia"/>
          <w:sz w:val="30"/>
          <w:szCs w:val="30"/>
        </w:rPr>
        <w:t xml:space="preserve">  项目编号：</w:t>
      </w:r>
    </w:p>
    <w:p w:rsidR="00531F9F" w:rsidRDefault="00866743">
      <w:pPr>
        <w:rPr>
          <w:rFonts w:ascii="宋体" w:hAnsi="宋体" w:cs="宋体"/>
          <w:sz w:val="30"/>
          <w:szCs w:val="30"/>
        </w:rPr>
      </w:pPr>
      <w:r>
        <w:rPr>
          <w:rFonts w:ascii="宋体" w:hAnsi="宋体" w:cs="宋体" w:hint="eastAsia"/>
          <w:sz w:val="30"/>
          <w:szCs w:val="30"/>
        </w:rPr>
        <w:t xml:space="preserve">                包    号：</w:t>
      </w:r>
    </w:p>
    <w:p w:rsidR="00531F9F" w:rsidRDefault="00531F9F">
      <w:pPr>
        <w:rPr>
          <w:rFonts w:ascii="宋体" w:hAnsi="宋体" w:cs="宋体"/>
          <w:sz w:val="30"/>
          <w:szCs w:val="30"/>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531F9F">
      <w:pPr>
        <w:jc w:val="center"/>
        <w:rPr>
          <w:rFonts w:ascii="宋体" w:hAnsi="宋体" w:cs="宋体"/>
          <w:sz w:val="32"/>
        </w:rPr>
      </w:pPr>
    </w:p>
    <w:p w:rsidR="00531F9F" w:rsidRDefault="00866743">
      <w:pPr>
        <w:ind w:firstLineChars="300" w:firstLine="960"/>
        <w:rPr>
          <w:rFonts w:ascii="宋体" w:hAnsi="宋体" w:cs="宋体"/>
          <w:sz w:val="32"/>
          <w:u w:val="single"/>
        </w:rPr>
      </w:pPr>
      <w:r>
        <w:rPr>
          <w:rFonts w:ascii="宋体" w:hAnsi="宋体" w:cs="宋体" w:hint="eastAsia"/>
          <w:sz w:val="32"/>
        </w:rPr>
        <w:t>项目名称：</w:t>
      </w:r>
    </w:p>
    <w:p w:rsidR="00531F9F" w:rsidRDefault="00866743">
      <w:pPr>
        <w:ind w:firstLineChars="300" w:firstLine="960"/>
        <w:rPr>
          <w:rFonts w:ascii="宋体" w:hAnsi="宋体" w:cs="宋体"/>
          <w:b/>
          <w:sz w:val="32"/>
          <w:u w:val="single"/>
        </w:rPr>
      </w:pPr>
      <w:r>
        <w:rPr>
          <w:rFonts w:ascii="宋体" w:hAnsi="宋体" w:cs="宋体" w:hint="eastAsia"/>
          <w:sz w:val="32"/>
        </w:rPr>
        <w:t>投 标 人：</w:t>
      </w:r>
    </w:p>
    <w:p w:rsidR="00531F9F" w:rsidRDefault="00866743" w:rsidP="00BC7B76">
      <w:pPr>
        <w:ind w:firstLineChars="1850" w:firstLine="5920"/>
        <w:rPr>
          <w:rFonts w:ascii="宋体" w:hAnsi="宋体" w:cs="宋体"/>
          <w:sz w:val="32"/>
        </w:rPr>
      </w:pPr>
      <w:r>
        <w:rPr>
          <w:rFonts w:ascii="宋体" w:hAnsi="宋体" w:cs="宋体" w:hint="eastAsia"/>
          <w:sz w:val="32"/>
        </w:rPr>
        <w:t>年月日</w:t>
      </w:r>
    </w:p>
    <w:p w:rsidR="00531F9F" w:rsidRDefault="00866743">
      <w:pPr>
        <w:pStyle w:val="11"/>
        <w:jc w:val="center"/>
        <w:rPr>
          <w:rFonts w:ascii="宋体" w:eastAsia="宋体" w:hAnsi="宋体" w:cs="宋体"/>
        </w:rPr>
      </w:pPr>
      <w:r>
        <w:rPr>
          <w:rFonts w:ascii="宋体" w:eastAsia="宋体" w:hAnsi="宋体" w:cs="宋体" w:hint="eastAsia"/>
        </w:rPr>
        <w:br w:type="page"/>
      </w:r>
      <w:bookmarkStart w:id="14" w:name="_Toc272141473"/>
      <w:bookmarkStart w:id="15" w:name="_Hlk450146465"/>
      <w:r>
        <w:rPr>
          <w:rFonts w:ascii="宋体" w:eastAsia="宋体" w:hAnsi="宋体" w:cs="宋体" w:hint="eastAsia"/>
          <w:sz w:val="28"/>
          <w:szCs w:val="28"/>
        </w:rPr>
        <w:lastRenderedPageBreak/>
        <w:t>投标文件资料清单</w:t>
      </w: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58"/>
        <w:gridCol w:w="5460"/>
        <w:gridCol w:w="2625"/>
      </w:tblGrid>
      <w:tr w:rsidR="00531F9F">
        <w:trPr>
          <w:trHeight w:val="585"/>
        </w:trPr>
        <w:tc>
          <w:tcPr>
            <w:tcW w:w="1158" w:type="dxa"/>
            <w:vAlign w:val="center"/>
          </w:tcPr>
          <w:p w:rsidR="00531F9F" w:rsidRDefault="00866743">
            <w:pPr>
              <w:spacing w:line="400" w:lineRule="exact"/>
              <w:jc w:val="center"/>
              <w:rPr>
                <w:rFonts w:ascii="宋体" w:hAnsi="宋体" w:cs="宋体"/>
                <w:b/>
                <w:sz w:val="24"/>
              </w:rPr>
            </w:pPr>
            <w:r>
              <w:rPr>
                <w:rFonts w:ascii="宋体" w:hAnsi="宋体" w:cs="宋体" w:hint="eastAsia"/>
                <w:b/>
                <w:sz w:val="24"/>
              </w:rPr>
              <w:t>序号</w:t>
            </w:r>
          </w:p>
        </w:tc>
        <w:tc>
          <w:tcPr>
            <w:tcW w:w="5460" w:type="dxa"/>
            <w:vAlign w:val="center"/>
          </w:tcPr>
          <w:p w:rsidR="00531F9F" w:rsidRDefault="00866743">
            <w:pPr>
              <w:spacing w:line="400" w:lineRule="exact"/>
              <w:jc w:val="center"/>
              <w:rPr>
                <w:rFonts w:ascii="宋体" w:hAnsi="宋体" w:cs="宋体"/>
                <w:b/>
                <w:sz w:val="24"/>
              </w:rPr>
            </w:pPr>
            <w:r>
              <w:rPr>
                <w:rFonts w:ascii="宋体" w:hAnsi="宋体" w:cs="宋体" w:hint="eastAsia"/>
                <w:b/>
                <w:sz w:val="24"/>
              </w:rPr>
              <w:t>资料名称</w:t>
            </w:r>
          </w:p>
        </w:tc>
        <w:tc>
          <w:tcPr>
            <w:tcW w:w="2625" w:type="dxa"/>
            <w:vAlign w:val="center"/>
          </w:tcPr>
          <w:p w:rsidR="00531F9F" w:rsidRDefault="00866743">
            <w:pPr>
              <w:spacing w:line="400" w:lineRule="exact"/>
              <w:jc w:val="center"/>
              <w:rPr>
                <w:rFonts w:ascii="宋体" w:hAnsi="宋体" w:cs="宋体"/>
                <w:b/>
                <w:sz w:val="24"/>
              </w:rPr>
            </w:pPr>
            <w:r>
              <w:rPr>
                <w:rFonts w:ascii="宋体" w:hAnsi="宋体" w:cs="宋体" w:hint="eastAsia"/>
                <w:b/>
                <w:sz w:val="24"/>
              </w:rPr>
              <w:t>页码范围</w:t>
            </w: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一</w:t>
            </w:r>
          </w:p>
        </w:tc>
        <w:tc>
          <w:tcPr>
            <w:tcW w:w="5460" w:type="dxa"/>
            <w:vAlign w:val="center"/>
          </w:tcPr>
          <w:p w:rsidR="00531F9F" w:rsidRDefault="00866743">
            <w:pPr>
              <w:rPr>
                <w:rFonts w:ascii="宋体" w:hAnsi="宋体" w:cs="宋体"/>
                <w:bCs/>
                <w:sz w:val="24"/>
                <w:szCs w:val="24"/>
              </w:rPr>
            </w:pPr>
            <w:r>
              <w:rPr>
                <w:rFonts w:ascii="宋体" w:hAnsi="宋体" w:cs="宋体" w:hint="eastAsia"/>
                <w:sz w:val="24"/>
                <w:szCs w:val="24"/>
              </w:rPr>
              <w:t>供应商综合情况简介</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二</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投标函</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bCs/>
                <w:sz w:val="24"/>
              </w:rPr>
            </w:pPr>
            <w:r>
              <w:rPr>
                <w:rFonts w:ascii="宋体" w:hAnsi="宋体" w:cs="宋体" w:hint="eastAsia"/>
                <w:bCs/>
                <w:sz w:val="24"/>
              </w:rPr>
              <w:t>三</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法定代表人证明</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四</w:t>
            </w:r>
          </w:p>
        </w:tc>
        <w:tc>
          <w:tcPr>
            <w:tcW w:w="5460" w:type="dxa"/>
            <w:vAlign w:val="center"/>
          </w:tcPr>
          <w:p w:rsidR="00531F9F" w:rsidRDefault="00866743">
            <w:pPr>
              <w:pStyle w:val="CharCharCharCharCharCharChar1Char"/>
              <w:rPr>
                <w:rFonts w:ascii="宋体" w:hAnsi="宋体" w:cs="宋体"/>
                <w:bCs/>
                <w:szCs w:val="24"/>
              </w:rPr>
            </w:pPr>
            <w:r>
              <w:rPr>
                <w:rFonts w:ascii="宋体" w:hAnsi="宋体" w:cs="宋体" w:hint="eastAsia"/>
                <w:bCs/>
                <w:szCs w:val="24"/>
              </w:rPr>
              <w:t>法定代表人授权委托书</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5"/>
        </w:trPr>
        <w:tc>
          <w:tcPr>
            <w:tcW w:w="1158" w:type="dxa"/>
            <w:vAlign w:val="center"/>
          </w:tcPr>
          <w:p w:rsidR="00531F9F" w:rsidRDefault="00866743">
            <w:pPr>
              <w:jc w:val="center"/>
              <w:rPr>
                <w:rFonts w:ascii="宋体" w:hAnsi="宋体" w:cs="宋体"/>
                <w:sz w:val="24"/>
              </w:rPr>
            </w:pPr>
            <w:r>
              <w:rPr>
                <w:rFonts w:ascii="宋体" w:hAnsi="宋体" w:cs="宋体" w:hint="eastAsia"/>
                <w:sz w:val="24"/>
              </w:rPr>
              <w:t>五</w:t>
            </w:r>
          </w:p>
        </w:tc>
        <w:tc>
          <w:tcPr>
            <w:tcW w:w="5460" w:type="dxa"/>
            <w:vAlign w:val="center"/>
          </w:tcPr>
          <w:p w:rsidR="00531F9F" w:rsidRDefault="00866743">
            <w:pPr>
              <w:rPr>
                <w:rFonts w:ascii="宋体" w:hAnsi="宋体" w:cs="宋体"/>
                <w:bCs/>
                <w:sz w:val="24"/>
                <w:szCs w:val="24"/>
              </w:rPr>
            </w:pPr>
            <w:r>
              <w:rPr>
                <w:rFonts w:ascii="宋体" w:hAnsi="宋体" w:cs="宋体" w:hint="eastAsia"/>
                <w:bCs/>
                <w:sz w:val="24"/>
                <w:szCs w:val="24"/>
              </w:rPr>
              <w:t>投标人承诺函</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17"/>
        </w:trPr>
        <w:tc>
          <w:tcPr>
            <w:tcW w:w="1158" w:type="dxa"/>
            <w:vAlign w:val="center"/>
          </w:tcPr>
          <w:p w:rsidR="00531F9F" w:rsidRDefault="00866743">
            <w:pPr>
              <w:jc w:val="center"/>
              <w:rPr>
                <w:rFonts w:ascii="宋体" w:hAnsi="宋体" w:cs="宋体"/>
                <w:sz w:val="24"/>
              </w:rPr>
            </w:pPr>
            <w:r>
              <w:rPr>
                <w:rFonts w:ascii="宋体" w:hAnsi="宋体" w:cs="宋体" w:hint="eastAsia"/>
                <w:sz w:val="24"/>
              </w:rPr>
              <w:t>六</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投标人关于资格的声明函</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79"/>
        </w:trPr>
        <w:tc>
          <w:tcPr>
            <w:tcW w:w="1158" w:type="dxa"/>
            <w:vAlign w:val="center"/>
          </w:tcPr>
          <w:p w:rsidR="00531F9F" w:rsidRDefault="00866743">
            <w:pPr>
              <w:jc w:val="center"/>
              <w:rPr>
                <w:rFonts w:ascii="宋体" w:hAnsi="宋体" w:cs="宋体"/>
                <w:sz w:val="24"/>
              </w:rPr>
            </w:pPr>
            <w:r>
              <w:rPr>
                <w:rFonts w:ascii="宋体" w:hAnsi="宋体" w:cs="宋体" w:hint="eastAsia"/>
                <w:sz w:val="24"/>
              </w:rPr>
              <w:t>七</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评标所涉及的相关技术措施、承诺、方案计划等</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10"/>
        </w:trPr>
        <w:tc>
          <w:tcPr>
            <w:tcW w:w="1158" w:type="dxa"/>
            <w:vAlign w:val="center"/>
          </w:tcPr>
          <w:p w:rsidR="00531F9F" w:rsidRDefault="00866743">
            <w:pPr>
              <w:jc w:val="center"/>
              <w:rPr>
                <w:rFonts w:ascii="宋体" w:hAnsi="宋体" w:cs="宋体"/>
                <w:sz w:val="24"/>
              </w:rPr>
            </w:pPr>
            <w:r>
              <w:rPr>
                <w:rFonts w:ascii="宋体" w:hAnsi="宋体" w:cs="宋体" w:hint="eastAsia"/>
                <w:sz w:val="24"/>
              </w:rPr>
              <w:t>八</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拟参加本项目其他人员介绍</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15"/>
        </w:trPr>
        <w:tc>
          <w:tcPr>
            <w:tcW w:w="1158" w:type="dxa"/>
            <w:vAlign w:val="center"/>
          </w:tcPr>
          <w:p w:rsidR="00531F9F" w:rsidRDefault="00866743">
            <w:pPr>
              <w:jc w:val="center"/>
              <w:rPr>
                <w:rFonts w:ascii="宋体" w:hAnsi="宋体" w:cs="宋体"/>
                <w:sz w:val="24"/>
              </w:rPr>
            </w:pPr>
            <w:r>
              <w:rPr>
                <w:rFonts w:ascii="宋体" w:hAnsi="宋体" w:cs="宋体" w:hint="eastAsia"/>
                <w:sz w:val="24"/>
              </w:rPr>
              <w:t>九</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拟参加本项目关键人员简历格式</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40"/>
        </w:trPr>
        <w:tc>
          <w:tcPr>
            <w:tcW w:w="1158" w:type="dxa"/>
            <w:vAlign w:val="center"/>
          </w:tcPr>
          <w:p w:rsidR="00531F9F" w:rsidRDefault="00866743">
            <w:pPr>
              <w:jc w:val="center"/>
              <w:rPr>
                <w:rFonts w:ascii="宋体" w:hAnsi="宋体" w:cs="宋体"/>
                <w:sz w:val="24"/>
              </w:rPr>
            </w:pPr>
            <w:r>
              <w:rPr>
                <w:rFonts w:ascii="宋体" w:hAnsi="宋体" w:cs="宋体" w:hint="eastAsia"/>
                <w:sz w:val="24"/>
              </w:rPr>
              <w:t>十</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投标人同类成功业绩一览表</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22"/>
        </w:trPr>
        <w:tc>
          <w:tcPr>
            <w:tcW w:w="1158" w:type="dxa"/>
            <w:vAlign w:val="center"/>
          </w:tcPr>
          <w:p w:rsidR="00531F9F" w:rsidRDefault="00866743">
            <w:pPr>
              <w:jc w:val="center"/>
              <w:rPr>
                <w:rFonts w:ascii="宋体" w:hAnsi="宋体" w:cs="宋体"/>
                <w:sz w:val="24"/>
              </w:rPr>
            </w:pPr>
            <w:r>
              <w:rPr>
                <w:rFonts w:ascii="宋体" w:hAnsi="宋体" w:cs="宋体" w:hint="eastAsia"/>
                <w:sz w:val="24"/>
              </w:rPr>
              <w:t>十一</w:t>
            </w:r>
          </w:p>
        </w:tc>
        <w:tc>
          <w:tcPr>
            <w:tcW w:w="5460" w:type="dxa"/>
            <w:vAlign w:val="center"/>
          </w:tcPr>
          <w:p w:rsidR="00531F9F" w:rsidRDefault="00866743">
            <w:pPr>
              <w:rPr>
                <w:rFonts w:ascii="宋体" w:hAnsi="宋体" w:cs="宋体"/>
                <w:sz w:val="24"/>
                <w:szCs w:val="24"/>
              </w:rPr>
            </w:pPr>
            <w:r>
              <w:rPr>
                <w:rFonts w:ascii="宋体" w:hAnsi="宋体" w:cs="宋体" w:hint="eastAsia"/>
                <w:sz w:val="24"/>
                <w:szCs w:val="24"/>
              </w:rPr>
              <w:t>投标人资质文件</w:t>
            </w: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9"/>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ind w:firstLineChars="200" w:firstLine="480"/>
              <w:rPr>
                <w:rFonts w:ascii="宋体" w:hAnsi="宋体" w:cs="宋体"/>
                <w:sz w:val="24"/>
                <w:szCs w:val="24"/>
                <w:u w:val="single"/>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9"/>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89"/>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3"/>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597"/>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b/>
                <w:sz w:val="24"/>
              </w:rPr>
            </w:pPr>
          </w:p>
        </w:tc>
      </w:tr>
      <w:tr w:rsidR="00531F9F">
        <w:trPr>
          <w:trHeight w:val="601"/>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360" w:lineRule="auto"/>
              <w:jc w:val="center"/>
              <w:rPr>
                <w:rFonts w:ascii="宋体" w:hAnsi="宋体" w:cs="宋体"/>
                <w:sz w:val="24"/>
              </w:rPr>
            </w:pPr>
          </w:p>
        </w:tc>
      </w:tr>
      <w:tr w:rsidR="00531F9F">
        <w:trPr>
          <w:trHeight w:val="590"/>
        </w:trPr>
        <w:tc>
          <w:tcPr>
            <w:tcW w:w="1158" w:type="dxa"/>
            <w:vAlign w:val="center"/>
          </w:tcPr>
          <w:p w:rsidR="00531F9F" w:rsidRDefault="00531F9F">
            <w:pPr>
              <w:jc w:val="center"/>
              <w:rPr>
                <w:rFonts w:ascii="宋体" w:hAnsi="宋体" w:cs="宋体"/>
                <w:sz w:val="24"/>
              </w:rPr>
            </w:pPr>
          </w:p>
        </w:tc>
        <w:tc>
          <w:tcPr>
            <w:tcW w:w="5460" w:type="dxa"/>
            <w:vAlign w:val="center"/>
          </w:tcPr>
          <w:p w:rsidR="00531F9F" w:rsidRDefault="00531F9F">
            <w:pPr>
              <w:rPr>
                <w:rFonts w:ascii="宋体" w:hAnsi="宋体" w:cs="宋体"/>
                <w:sz w:val="24"/>
              </w:rPr>
            </w:pPr>
          </w:p>
        </w:tc>
        <w:tc>
          <w:tcPr>
            <w:tcW w:w="2625" w:type="dxa"/>
            <w:vAlign w:val="center"/>
          </w:tcPr>
          <w:p w:rsidR="00531F9F" w:rsidRDefault="00531F9F">
            <w:pPr>
              <w:spacing w:line="500" w:lineRule="exact"/>
              <w:jc w:val="center"/>
              <w:rPr>
                <w:rFonts w:ascii="宋体" w:hAnsi="宋体" w:cs="宋体"/>
                <w:sz w:val="28"/>
              </w:rPr>
            </w:pPr>
          </w:p>
        </w:tc>
      </w:tr>
      <w:tr w:rsidR="00531F9F">
        <w:trPr>
          <w:trHeight w:val="594"/>
        </w:trPr>
        <w:tc>
          <w:tcPr>
            <w:tcW w:w="1158" w:type="dxa"/>
            <w:vAlign w:val="center"/>
          </w:tcPr>
          <w:p w:rsidR="00531F9F" w:rsidRDefault="00531F9F">
            <w:pPr>
              <w:spacing w:line="500" w:lineRule="exact"/>
              <w:rPr>
                <w:rFonts w:ascii="宋体" w:hAnsi="宋体" w:cs="宋体"/>
                <w:b/>
                <w:sz w:val="28"/>
              </w:rPr>
            </w:pPr>
          </w:p>
        </w:tc>
        <w:tc>
          <w:tcPr>
            <w:tcW w:w="5460" w:type="dxa"/>
            <w:vAlign w:val="center"/>
          </w:tcPr>
          <w:p w:rsidR="00531F9F" w:rsidRDefault="00531F9F">
            <w:pPr>
              <w:spacing w:line="500" w:lineRule="exact"/>
              <w:rPr>
                <w:rFonts w:ascii="宋体" w:hAnsi="宋体" w:cs="宋体"/>
                <w:sz w:val="28"/>
              </w:rPr>
            </w:pPr>
          </w:p>
        </w:tc>
        <w:tc>
          <w:tcPr>
            <w:tcW w:w="2625" w:type="dxa"/>
            <w:vAlign w:val="center"/>
          </w:tcPr>
          <w:p w:rsidR="00531F9F" w:rsidRDefault="00531F9F">
            <w:pPr>
              <w:spacing w:line="500" w:lineRule="exact"/>
              <w:jc w:val="center"/>
              <w:rPr>
                <w:rFonts w:ascii="宋体" w:hAnsi="宋体" w:cs="宋体"/>
                <w:b/>
                <w:sz w:val="28"/>
              </w:rPr>
            </w:pPr>
          </w:p>
        </w:tc>
      </w:tr>
    </w:tbl>
    <w:p w:rsidR="00531F9F" w:rsidRDefault="00531F9F">
      <w:pPr>
        <w:spacing w:line="500" w:lineRule="exact"/>
        <w:rPr>
          <w:rFonts w:ascii="宋体" w:hAnsi="宋体" w:cs="宋体"/>
          <w:sz w:val="28"/>
        </w:rPr>
      </w:pPr>
    </w:p>
    <w:p w:rsidR="00531F9F" w:rsidRDefault="00866743">
      <w:pPr>
        <w:pStyle w:val="3"/>
        <w:jc w:val="center"/>
        <w:rPr>
          <w:rFonts w:hAnsi="宋体"/>
          <w:sz w:val="28"/>
        </w:rPr>
      </w:pPr>
      <w:bookmarkStart w:id="16" w:name="_Toc320969908"/>
      <w:bookmarkStart w:id="17" w:name="_Toc516969097"/>
      <w:bookmarkStart w:id="18" w:name="_Toc300210383"/>
      <w:bookmarkEnd w:id="14"/>
      <w:bookmarkEnd w:id="15"/>
      <w:r>
        <w:rPr>
          <w:rFonts w:hAnsi="宋体" w:hint="eastAsia"/>
          <w:sz w:val="28"/>
        </w:rPr>
        <w:lastRenderedPageBreak/>
        <w:t>一．供应商综合情况简介</w:t>
      </w:r>
      <w:bookmarkEnd w:id="16"/>
      <w:bookmarkEnd w:id="17"/>
      <w:bookmarkEnd w:id="18"/>
    </w:p>
    <w:p w:rsidR="00531F9F" w:rsidRDefault="00866743">
      <w:pPr>
        <w:spacing w:line="500" w:lineRule="exact"/>
        <w:jc w:val="center"/>
        <w:rPr>
          <w:rFonts w:ascii="宋体" w:hAnsi="宋体"/>
          <w:sz w:val="24"/>
        </w:rPr>
      </w:pPr>
      <w:r>
        <w:rPr>
          <w:rFonts w:ascii="宋体" w:hAnsi="宋体" w:hint="eastAsia"/>
          <w:sz w:val="24"/>
        </w:rPr>
        <w:t>(供应商可自行制作格式)</w:t>
      </w:r>
    </w:p>
    <w:p w:rsidR="00531F9F" w:rsidRDefault="00866743">
      <w:pPr>
        <w:pStyle w:val="3"/>
        <w:ind w:firstLineChars="200" w:firstLine="562"/>
        <w:jc w:val="center"/>
        <w:rPr>
          <w:rFonts w:ascii="宋体" w:hAnsi="宋体" w:cs="宋体"/>
        </w:rPr>
      </w:pPr>
      <w:bookmarkStart w:id="19" w:name="_Hlt509716873"/>
      <w:bookmarkStart w:id="20" w:name="_Hlt519045798"/>
      <w:bookmarkStart w:id="21" w:name="_Hlt533408409"/>
      <w:bookmarkStart w:id="22" w:name="_Hlt533409360"/>
      <w:bookmarkStart w:id="23" w:name="_Hlt509739007"/>
      <w:bookmarkStart w:id="24" w:name="_Hlt533408916"/>
      <w:bookmarkStart w:id="25" w:name="_Toc197934563"/>
      <w:bookmarkStart w:id="26" w:name="_Toc516969098"/>
      <w:bookmarkStart w:id="27" w:name="_Toc300210384"/>
      <w:bookmarkEnd w:id="19"/>
      <w:bookmarkEnd w:id="20"/>
      <w:bookmarkEnd w:id="21"/>
      <w:bookmarkEnd w:id="22"/>
      <w:bookmarkEnd w:id="23"/>
      <w:bookmarkEnd w:id="24"/>
      <w:r>
        <w:rPr>
          <w:rFonts w:hint="eastAsia"/>
          <w:sz w:val="28"/>
        </w:rPr>
        <w:br w:type="page"/>
      </w:r>
      <w:bookmarkEnd w:id="25"/>
      <w:bookmarkEnd w:id="26"/>
      <w:bookmarkEnd w:id="27"/>
      <w:r>
        <w:rPr>
          <w:rFonts w:ascii="宋体" w:hAnsi="宋体" w:cs="宋体" w:hint="eastAsia"/>
        </w:rPr>
        <w:lastRenderedPageBreak/>
        <w:t>二．投标函</w:t>
      </w:r>
    </w:p>
    <w:p w:rsidR="00531F9F" w:rsidRDefault="00866743">
      <w:pPr>
        <w:pStyle w:val="a8"/>
        <w:spacing w:line="360" w:lineRule="auto"/>
        <w:ind w:firstLineChars="200" w:firstLine="482"/>
        <w:rPr>
          <w:rFonts w:ascii="宋体" w:eastAsia="宋体" w:hAnsi="宋体" w:cs="宋体"/>
          <w:b/>
          <w:sz w:val="24"/>
          <w:szCs w:val="24"/>
          <w:lang w:bidi="ar-SA"/>
        </w:rPr>
      </w:pPr>
      <w:r>
        <w:rPr>
          <w:rFonts w:ascii="宋体" w:eastAsia="宋体" w:hAnsi="宋体" w:cs="宋体" w:hint="eastAsia"/>
          <w:b/>
          <w:sz w:val="24"/>
          <w:szCs w:val="24"/>
          <w:lang w:bidi="ar-SA"/>
        </w:rPr>
        <w:t xml:space="preserve">致： </w:t>
      </w:r>
      <w:r>
        <w:rPr>
          <w:rFonts w:ascii="宋体" w:eastAsia="宋体" w:hAnsi="宋体" w:cs="宋体" w:hint="eastAsia"/>
          <w:b/>
          <w:sz w:val="24"/>
          <w:szCs w:val="24"/>
          <w:u w:val="single"/>
          <w:lang w:bidi="ar-SA"/>
        </w:rPr>
        <w:t xml:space="preserve">                 （</w:t>
      </w:r>
      <w:r>
        <w:rPr>
          <w:rFonts w:ascii="宋体" w:eastAsia="宋体" w:hAnsi="宋体" w:cs="宋体" w:hint="eastAsia"/>
          <w:b/>
          <w:sz w:val="24"/>
          <w:szCs w:val="24"/>
          <w:lang w:bidi="ar-SA"/>
        </w:rPr>
        <w:t>采购人）</w:t>
      </w:r>
    </w:p>
    <w:p w:rsidR="00531F9F" w:rsidRDefault="00531F9F">
      <w:pPr>
        <w:ind w:firstLineChars="200" w:firstLine="480"/>
        <w:rPr>
          <w:rFonts w:ascii="宋体" w:hAnsi="宋体" w:cs="宋体"/>
          <w:sz w:val="24"/>
          <w:szCs w:val="24"/>
          <w:u w:val="single"/>
        </w:rPr>
      </w:pPr>
    </w:p>
    <w:p w:rsidR="00531F9F" w:rsidRDefault="00866743">
      <w:pPr>
        <w:spacing w:line="360" w:lineRule="auto"/>
        <w:ind w:firstLineChars="200" w:firstLine="480"/>
        <w:rPr>
          <w:rFonts w:ascii="宋体" w:hAnsi="宋体" w:cs="宋体"/>
          <w:dstrike/>
          <w:sz w:val="24"/>
          <w:szCs w:val="24"/>
        </w:rPr>
      </w:pPr>
      <w:r>
        <w:rPr>
          <w:rFonts w:ascii="宋体" w:hAnsi="宋体" w:cs="宋体" w:hint="eastAsia"/>
          <w:sz w:val="24"/>
          <w:szCs w:val="24"/>
        </w:rPr>
        <w:t>根据贵方号“”的招标邀请书或招标公告，正式授权下述签字人</w:t>
      </w:r>
      <w:r>
        <w:rPr>
          <w:rFonts w:ascii="宋体" w:hAnsi="宋体" w:cs="宋体" w:hint="eastAsia"/>
          <w:sz w:val="24"/>
          <w:szCs w:val="24"/>
          <w:u w:val="single"/>
        </w:rPr>
        <w:t xml:space="preserve">         　</w:t>
      </w:r>
      <w:r>
        <w:rPr>
          <w:rFonts w:ascii="宋体" w:hAnsi="宋体" w:cs="宋体" w:hint="eastAsia"/>
          <w:sz w:val="24"/>
          <w:szCs w:val="24"/>
        </w:rPr>
        <w:t>（姓名）代表投标人</w:t>
      </w:r>
      <w:r>
        <w:rPr>
          <w:rFonts w:ascii="宋体" w:hAnsi="宋体" w:cs="宋体" w:hint="eastAsia"/>
          <w:sz w:val="24"/>
          <w:szCs w:val="24"/>
          <w:u w:val="single"/>
        </w:rPr>
        <w:t xml:space="preserve">        　   </w:t>
      </w:r>
      <w:r>
        <w:rPr>
          <w:rFonts w:ascii="宋体" w:hAnsi="宋体" w:cs="宋体" w:hint="eastAsia"/>
          <w:sz w:val="24"/>
          <w:szCs w:val="24"/>
        </w:rPr>
        <w:t>（投标人全称）全权处理本项目采购的有关事宜。</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据此函，签字人兹宣布同意如下：</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（1）如我公司中标，我公司承诺愿意按招标文件规定交纳履约保证金。</w:t>
      </w: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（2）我方根据招标文件的规定，严格履行合同的责任和义务,并保证于买方要求的日期内完成供货、安装及服务，并通过买方验收。</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（3）我方承诺报价低于同类货物和服务的市场平均价格。</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（4）我方已详细审核全部招标文件，包括招标文件修改书（如有），参考资料及有关附件，我方正式认可本次招标文件，并对招标文件各项条款（包括开标时间）均无异议。</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（5）我方同意从招标文件规定的开标日期起遵循本投标文件，并在招标文件规定的投标有效期之前均具有约束力。</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6）我方承诺如投标保证金未在招标文件规定时间前到达贵方指定的账户，我方投标无效，由此产生的一切后果由我方承担；如果在开标后规定的投标有效期内撤回投标，我方将放弃要求贵方退还该投标保证金的权力。</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7）我方声明投标文件所提供的一切资料及宣城市公共资源交易平台网员库申报资料均真实、及时、有效。由于我方提供资料不实而造成的责任和后果由我方承担。我方同意按照贵方提出的要求，提供与投标有关的任何证据、数据或资料。</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（8）我方完全理解贵方不一定接受最低报价的投标。</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（9）我方同意招标文件规定的付款方式。</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投标人名称：</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lastRenderedPageBreak/>
        <w:t xml:space="preserve">                       （</w:t>
      </w:r>
      <w:r>
        <w:rPr>
          <w:rFonts w:ascii="宋体" w:hAnsi="宋体" w:cs="宋体" w:hint="eastAsia"/>
          <w:b/>
          <w:sz w:val="24"/>
          <w:szCs w:val="24"/>
        </w:rPr>
        <w:t>投标人公章：</w:t>
      </w:r>
      <w:r>
        <w:rPr>
          <w:rFonts w:ascii="宋体" w:hAnsi="宋体" w:cs="宋体" w:hint="eastAsia"/>
          <w:color w:val="000000"/>
          <w:sz w:val="24"/>
          <w:szCs w:val="24"/>
        </w:rPr>
        <w:t>）</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法人或其授权代表（</w:t>
      </w:r>
      <w:r>
        <w:rPr>
          <w:rFonts w:ascii="宋体" w:hAnsi="宋体" w:cs="宋体" w:hint="eastAsia"/>
          <w:sz w:val="24"/>
          <w:szCs w:val="24"/>
        </w:rPr>
        <w:t>签字或盖章</w:t>
      </w:r>
      <w:r>
        <w:rPr>
          <w:rFonts w:ascii="宋体" w:hAnsi="宋体" w:cs="宋体" w:hint="eastAsia"/>
          <w:color w:val="000000"/>
          <w:sz w:val="24"/>
          <w:szCs w:val="24"/>
        </w:rPr>
        <w:t>）：</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日    期：</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通讯地址：</w:t>
      </w: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邮政编码：     电   话：</w:t>
      </w: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传    真：</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投标人开户行: </w:t>
      </w:r>
    </w:p>
    <w:p w:rsidR="00531F9F" w:rsidRDefault="00866743">
      <w:pPr>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 xml:space="preserve">     账        号: </w:t>
      </w:r>
    </w:p>
    <w:p w:rsidR="00531F9F" w:rsidRDefault="00531F9F">
      <w:pPr>
        <w:tabs>
          <w:tab w:val="left" w:pos="630"/>
        </w:tabs>
        <w:spacing w:line="360" w:lineRule="auto"/>
        <w:ind w:firstLineChars="200" w:firstLine="480"/>
        <w:rPr>
          <w:rFonts w:ascii="宋体" w:hAnsi="宋体" w:cs="宋体"/>
          <w:sz w:val="24"/>
          <w:szCs w:val="24"/>
        </w:rPr>
      </w:pPr>
    </w:p>
    <w:p w:rsidR="00531F9F" w:rsidRDefault="00866743">
      <w:pPr>
        <w:spacing w:line="360" w:lineRule="auto"/>
        <w:ind w:firstLineChars="200" w:firstLine="480"/>
        <w:jc w:val="center"/>
        <w:rPr>
          <w:rFonts w:ascii="宋体" w:hAnsi="宋体" w:cs="宋体"/>
          <w:b/>
          <w:bCs/>
          <w:color w:val="000000"/>
          <w:sz w:val="32"/>
          <w:szCs w:val="32"/>
        </w:rPr>
      </w:pPr>
      <w:r>
        <w:rPr>
          <w:rFonts w:ascii="宋体" w:hAnsi="宋体" w:cs="宋体" w:hint="eastAsia"/>
          <w:sz w:val="24"/>
          <w:szCs w:val="24"/>
        </w:rPr>
        <w:br w:type="page"/>
      </w:r>
      <w:r>
        <w:rPr>
          <w:rFonts w:ascii="宋体" w:hAnsi="宋体" w:cs="宋体" w:hint="eastAsia"/>
          <w:b/>
          <w:bCs/>
          <w:color w:val="000000"/>
          <w:sz w:val="32"/>
          <w:szCs w:val="32"/>
        </w:rPr>
        <w:lastRenderedPageBreak/>
        <w:t>三.法定代表人证明</w:t>
      </w:r>
    </w:p>
    <w:p w:rsidR="00531F9F" w:rsidRDefault="00866743">
      <w:pPr>
        <w:spacing w:line="360" w:lineRule="auto"/>
        <w:ind w:firstLineChars="200" w:firstLine="480"/>
        <w:jc w:val="center"/>
        <w:rPr>
          <w:rFonts w:ascii="宋体" w:hAnsi="宋体" w:cs="宋体"/>
          <w:color w:val="000000"/>
          <w:sz w:val="24"/>
          <w:szCs w:val="24"/>
        </w:rPr>
      </w:pPr>
      <w:r>
        <w:rPr>
          <w:rFonts w:ascii="宋体" w:hAnsi="宋体" w:cs="宋体" w:hint="eastAsia"/>
          <w:color w:val="000000"/>
          <w:sz w:val="24"/>
          <w:szCs w:val="24"/>
        </w:rPr>
        <w:t>（法定代表人参加开标会，须出示此证明）</w:t>
      </w:r>
    </w:p>
    <w:p w:rsidR="00531F9F" w:rsidRDefault="00866743">
      <w:pPr>
        <w:tabs>
          <w:tab w:val="left" w:pos="8280"/>
        </w:tabs>
        <w:spacing w:line="360" w:lineRule="auto"/>
        <w:ind w:firstLineChars="200" w:firstLine="482"/>
        <w:rPr>
          <w:rFonts w:ascii="宋体" w:hAnsi="宋体" w:cs="宋体"/>
          <w:color w:val="000000"/>
          <w:sz w:val="24"/>
          <w:szCs w:val="24"/>
        </w:rPr>
      </w:pP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是我单位法定代表人。参加贵单位组织的</w:t>
      </w:r>
      <w:r>
        <w:rPr>
          <w:rFonts w:ascii="宋体" w:hAnsi="宋体" w:cs="宋体" w:hint="eastAsia"/>
          <w:color w:val="000000"/>
          <w:sz w:val="24"/>
          <w:szCs w:val="24"/>
          <w:u w:val="single"/>
        </w:rPr>
        <w:t xml:space="preserve">      项目</w:t>
      </w:r>
      <w:r>
        <w:rPr>
          <w:rFonts w:ascii="宋体" w:hAnsi="宋体" w:cs="宋体" w:hint="eastAsia"/>
          <w:color w:val="000000"/>
          <w:sz w:val="24"/>
          <w:szCs w:val="24"/>
        </w:rPr>
        <w:t>投标活动，全权代表我单位处理招标的有关事宜。</w:t>
      </w:r>
    </w:p>
    <w:p w:rsidR="00531F9F" w:rsidRDefault="00531F9F">
      <w:pPr>
        <w:tabs>
          <w:tab w:val="left" w:pos="840"/>
          <w:tab w:val="left" w:pos="8280"/>
        </w:tabs>
        <w:spacing w:line="360" w:lineRule="auto"/>
        <w:ind w:firstLineChars="200" w:firstLine="480"/>
        <w:rPr>
          <w:rFonts w:ascii="宋体" w:hAnsi="宋体" w:cs="宋体"/>
          <w:color w:val="00000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附法定代表人情况：</w:t>
      </w:r>
    </w:p>
    <w:p w:rsidR="00531F9F" w:rsidRDefault="00866743">
      <w:pPr>
        <w:tabs>
          <w:tab w:val="left" w:pos="8280"/>
        </w:tabs>
        <w:spacing w:line="360" w:lineRule="auto"/>
        <w:ind w:firstLineChars="200" w:firstLine="480"/>
        <w:rPr>
          <w:rFonts w:ascii="宋体" w:hAnsi="宋体" w:cs="宋体"/>
          <w:color w:val="000000"/>
          <w:sz w:val="24"/>
          <w:szCs w:val="24"/>
          <w:u w:val="single"/>
        </w:rPr>
      </w:pPr>
      <w:r>
        <w:rPr>
          <w:rFonts w:ascii="宋体" w:hAnsi="宋体" w:cs="宋体" w:hint="eastAsia"/>
          <w:color w:val="000000"/>
          <w:sz w:val="24"/>
          <w:szCs w:val="24"/>
        </w:rPr>
        <w:t>姓名： 性别：年龄：职务：</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身份证号码：</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详细通讯地址： </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电话：传真：</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邮政编码：</w:t>
      </w:r>
    </w:p>
    <w:p w:rsidR="00531F9F" w:rsidRDefault="00531F9F">
      <w:pPr>
        <w:tabs>
          <w:tab w:val="left" w:pos="8280"/>
        </w:tabs>
        <w:spacing w:line="360" w:lineRule="auto"/>
        <w:ind w:firstLineChars="200" w:firstLine="480"/>
        <w:rPr>
          <w:rFonts w:ascii="宋体" w:hAnsi="宋体" w:cs="宋体"/>
          <w:color w:val="00000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单位名称（公章）                      法定代表人（签字）</w:t>
      </w: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年   月   日                          年   月    日  </w:t>
      </w:r>
    </w:p>
    <w:p w:rsidR="00531F9F" w:rsidRDefault="00531F9F">
      <w:pPr>
        <w:spacing w:line="360" w:lineRule="auto"/>
        <w:ind w:firstLineChars="200" w:firstLine="442"/>
        <w:jc w:val="center"/>
        <w:rPr>
          <w:rFonts w:ascii="宋体" w:hAnsi="宋体" w:cs="宋体"/>
          <w:b/>
          <w:color w:val="000000"/>
          <w:spacing w:val="-10"/>
          <w:sz w:val="24"/>
          <w:szCs w:val="24"/>
        </w:rPr>
      </w:pPr>
    </w:p>
    <w:p w:rsidR="00531F9F" w:rsidRDefault="00531F9F">
      <w:pPr>
        <w:spacing w:line="360" w:lineRule="auto"/>
        <w:ind w:firstLineChars="200" w:firstLine="442"/>
        <w:rPr>
          <w:rFonts w:ascii="宋体" w:hAnsi="宋体" w:cs="宋体"/>
          <w:b/>
          <w:color w:val="000000"/>
          <w:spacing w:val="-10"/>
          <w:sz w:val="24"/>
          <w:szCs w:val="24"/>
        </w:rPr>
      </w:pPr>
    </w:p>
    <w:p w:rsidR="00531F9F" w:rsidRDefault="00531F9F">
      <w:pPr>
        <w:spacing w:line="360" w:lineRule="auto"/>
        <w:ind w:firstLineChars="200" w:firstLine="442"/>
        <w:rPr>
          <w:rFonts w:ascii="宋体" w:hAnsi="宋体" w:cs="宋体"/>
          <w:b/>
          <w:color w:val="000000"/>
          <w:spacing w:val="-1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法定代表人身份证复印件</w:t>
      </w:r>
    </w:p>
    <w:p w:rsidR="00531F9F" w:rsidRDefault="00866743">
      <w:pPr>
        <w:ind w:firstLineChars="200" w:firstLine="480"/>
        <w:jc w:val="center"/>
        <w:rPr>
          <w:rFonts w:ascii="宋体" w:hAnsi="宋体" w:cs="宋体"/>
          <w:b/>
          <w:bCs/>
          <w:color w:val="000000"/>
          <w:sz w:val="24"/>
          <w:szCs w:val="24"/>
        </w:rPr>
      </w:pPr>
      <w:r>
        <w:rPr>
          <w:rFonts w:ascii="宋体" w:hAnsi="宋体" w:cs="宋体" w:hint="eastAsia"/>
          <w:color w:val="000000"/>
          <w:sz w:val="24"/>
          <w:szCs w:val="24"/>
        </w:rPr>
        <w:t>（粘贴此处）</w:t>
      </w:r>
      <w:r>
        <w:rPr>
          <w:rFonts w:ascii="宋体" w:hAnsi="宋体" w:cs="宋体" w:hint="eastAsia"/>
          <w:b/>
          <w:color w:val="000000"/>
          <w:sz w:val="24"/>
          <w:szCs w:val="24"/>
        </w:rPr>
        <w:br w:type="page"/>
      </w:r>
      <w:bookmarkStart w:id="28" w:name="_Toc25948"/>
      <w:bookmarkStart w:id="29" w:name="_Toc5177"/>
      <w:bookmarkStart w:id="30" w:name="_Toc342993265"/>
      <w:bookmarkStart w:id="31" w:name="_Toc342999324"/>
      <w:bookmarkStart w:id="32" w:name="_Toc425349356"/>
      <w:bookmarkStart w:id="33" w:name="_Toc343000923"/>
      <w:bookmarkStart w:id="34" w:name="_Toc349123144"/>
      <w:r>
        <w:rPr>
          <w:rFonts w:ascii="宋体" w:hAnsi="宋体" w:cs="宋体" w:hint="eastAsia"/>
          <w:b/>
          <w:bCs/>
          <w:color w:val="000000"/>
          <w:sz w:val="32"/>
          <w:szCs w:val="32"/>
        </w:rPr>
        <w:lastRenderedPageBreak/>
        <w:t>四.法定代表人授权委托书</w:t>
      </w:r>
      <w:bookmarkEnd w:id="28"/>
      <w:bookmarkEnd w:id="29"/>
      <w:bookmarkEnd w:id="30"/>
      <w:bookmarkEnd w:id="31"/>
      <w:bookmarkEnd w:id="32"/>
      <w:bookmarkEnd w:id="33"/>
      <w:bookmarkEnd w:id="34"/>
    </w:p>
    <w:p w:rsidR="00531F9F" w:rsidRDefault="00866743">
      <w:pPr>
        <w:spacing w:line="360" w:lineRule="auto"/>
        <w:ind w:firstLineChars="200" w:firstLine="480"/>
        <w:jc w:val="center"/>
        <w:rPr>
          <w:rFonts w:ascii="宋体" w:hAnsi="宋体" w:cs="宋体"/>
          <w:color w:val="000000"/>
          <w:sz w:val="24"/>
          <w:szCs w:val="24"/>
        </w:rPr>
      </w:pPr>
      <w:r>
        <w:rPr>
          <w:rFonts w:ascii="宋体" w:hAnsi="宋体" w:cs="宋体" w:hint="eastAsia"/>
          <w:color w:val="000000"/>
          <w:sz w:val="24"/>
          <w:szCs w:val="24"/>
        </w:rPr>
        <w:t>（委托代理人参加开标会，须出示此证明）</w:t>
      </w:r>
    </w:p>
    <w:p w:rsidR="00531F9F" w:rsidRDefault="00866743">
      <w:pPr>
        <w:tabs>
          <w:tab w:val="left" w:pos="8280"/>
        </w:tabs>
        <w:spacing w:line="360" w:lineRule="auto"/>
        <w:ind w:firstLineChars="200" w:firstLine="482"/>
        <w:jc w:val="left"/>
        <w:rPr>
          <w:rFonts w:ascii="宋体" w:hAnsi="宋体" w:cs="宋体"/>
          <w:color w:val="000000"/>
          <w:sz w:val="24"/>
          <w:szCs w:val="24"/>
        </w:rPr>
      </w:pP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本授权书声明：（投标人名称）的（法人代表姓名、职务）授权（被授权人的姓名、职务）为我方就号“”项目投标活动的合法代理人，以我方名义全权处理与该项目投标、签订合同以及合同执行有关的一切事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特此声明。</w:t>
      </w:r>
    </w:p>
    <w:p w:rsidR="00531F9F" w:rsidRDefault="00531F9F">
      <w:pPr>
        <w:spacing w:line="360" w:lineRule="auto"/>
        <w:ind w:firstLineChars="200" w:firstLine="480"/>
        <w:rPr>
          <w:rFonts w:ascii="宋体" w:hAnsi="宋体" w:cs="宋体"/>
          <w:sz w:val="24"/>
          <w:szCs w:val="24"/>
        </w:rPr>
      </w:pP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法定代表人签字或盖章：</w:t>
      </w: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 xml:space="preserve">          职    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代理人（被授权人）：</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职    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手    机：</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投标人名称：</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 xml:space="preserve">                             （投标人盖章）</w:t>
      </w:r>
    </w:p>
    <w:p w:rsidR="00531F9F" w:rsidRDefault="00531F9F">
      <w:pPr>
        <w:spacing w:line="360" w:lineRule="auto"/>
        <w:ind w:firstLineChars="200" w:firstLine="480"/>
        <w:rPr>
          <w:rFonts w:ascii="宋体" w:hAnsi="宋体" w:cs="宋体"/>
          <w:sz w:val="24"/>
          <w:szCs w:val="24"/>
        </w:rPr>
      </w:pPr>
    </w:p>
    <w:p w:rsidR="00531F9F" w:rsidRDefault="00866743">
      <w:pPr>
        <w:spacing w:line="360" w:lineRule="auto"/>
        <w:ind w:firstLineChars="200" w:firstLine="480"/>
        <w:rPr>
          <w:rFonts w:ascii="宋体" w:hAnsi="宋体" w:cs="宋体"/>
          <w:sz w:val="24"/>
          <w:szCs w:val="24"/>
          <w:u w:val="single"/>
        </w:rPr>
      </w:pPr>
      <w:r>
        <w:rPr>
          <w:rFonts w:ascii="宋体" w:hAnsi="宋体" w:cs="宋体" w:hint="eastAsia"/>
          <w:sz w:val="24"/>
          <w:szCs w:val="24"/>
        </w:rPr>
        <w:t xml:space="preserve">                    日      期：</w:t>
      </w:r>
    </w:p>
    <w:p w:rsidR="00531F9F" w:rsidRDefault="00531F9F">
      <w:pPr>
        <w:tabs>
          <w:tab w:val="left" w:pos="8280"/>
        </w:tabs>
        <w:spacing w:line="360" w:lineRule="auto"/>
        <w:ind w:firstLineChars="200" w:firstLine="480"/>
        <w:rPr>
          <w:rFonts w:ascii="宋体" w:hAnsi="宋体" w:cs="宋体"/>
          <w:color w:val="000000"/>
          <w:sz w:val="24"/>
          <w:szCs w:val="24"/>
        </w:rPr>
      </w:pPr>
    </w:p>
    <w:p w:rsidR="00531F9F" w:rsidRDefault="00866743">
      <w:pPr>
        <w:tabs>
          <w:tab w:val="left" w:pos="8280"/>
        </w:tabs>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附委托代理人身份证复印件                 附法定代表人身份证复印件</w:t>
      </w:r>
    </w:p>
    <w:p w:rsidR="00531F9F" w:rsidRDefault="00531F9F">
      <w:pPr>
        <w:tabs>
          <w:tab w:val="left" w:pos="8280"/>
        </w:tabs>
        <w:spacing w:line="360" w:lineRule="auto"/>
        <w:ind w:firstLineChars="200" w:firstLine="480"/>
        <w:rPr>
          <w:rFonts w:ascii="宋体" w:hAnsi="宋体" w:cs="宋体"/>
          <w:color w:val="000000"/>
          <w:sz w:val="24"/>
          <w:szCs w:val="24"/>
        </w:rPr>
      </w:pPr>
    </w:p>
    <w:p w:rsidR="00531F9F" w:rsidRDefault="00531F9F" w:rsidP="00411EFD">
      <w:pPr>
        <w:spacing w:beforeLines="20" w:afterLines="20" w:line="360" w:lineRule="auto"/>
        <w:ind w:firstLineChars="200" w:firstLine="480"/>
        <w:jc w:val="center"/>
        <w:rPr>
          <w:rFonts w:ascii="宋体" w:hAnsi="宋体" w:cs="宋体"/>
          <w:sz w:val="24"/>
          <w:szCs w:val="24"/>
        </w:rPr>
      </w:pPr>
    </w:p>
    <w:p w:rsidR="00531F9F" w:rsidRDefault="00531F9F" w:rsidP="00411EFD">
      <w:pPr>
        <w:spacing w:beforeLines="20" w:afterLines="20" w:line="360" w:lineRule="auto"/>
        <w:ind w:firstLineChars="200" w:firstLine="480"/>
        <w:rPr>
          <w:rFonts w:ascii="宋体" w:hAnsi="宋体" w:cs="宋体"/>
          <w:sz w:val="24"/>
          <w:szCs w:val="24"/>
        </w:rPr>
      </w:pPr>
    </w:p>
    <w:p w:rsidR="00531F9F" w:rsidRDefault="00866743">
      <w:pPr>
        <w:ind w:left="360" w:firstLineChars="200" w:firstLine="480"/>
        <w:jc w:val="center"/>
        <w:rPr>
          <w:rFonts w:ascii="宋体" w:hAnsi="宋体" w:cs="宋体"/>
          <w:b/>
          <w:color w:val="000000"/>
          <w:sz w:val="32"/>
          <w:szCs w:val="32"/>
        </w:rPr>
      </w:pPr>
      <w:bookmarkStart w:id="35" w:name="_Hlt509738950"/>
      <w:bookmarkStart w:id="36" w:name="_Toc220232402"/>
      <w:bookmarkStart w:id="37" w:name="_Toc300210390"/>
      <w:bookmarkStart w:id="38" w:name="_Toc351103058"/>
      <w:bookmarkStart w:id="39" w:name="_Toc516969105"/>
      <w:bookmarkEnd w:id="35"/>
      <w:r>
        <w:rPr>
          <w:rFonts w:ascii="宋体" w:hAnsi="宋体" w:cs="宋体" w:hint="eastAsia"/>
          <w:sz w:val="24"/>
          <w:szCs w:val="24"/>
        </w:rPr>
        <w:br w:type="page"/>
      </w:r>
      <w:bookmarkStart w:id="40" w:name="_Toc342999325"/>
      <w:bookmarkStart w:id="41" w:name="_Toc18969"/>
      <w:bookmarkStart w:id="42" w:name="_Toc342993266"/>
      <w:bookmarkStart w:id="43" w:name="_Toc194750057"/>
      <w:bookmarkStart w:id="44" w:name="_Toc28085"/>
      <w:bookmarkStart w:id="45" w:name="_Toc343000924"/>
      <w:bookmarkStart w:id="46" w:name="_Toc425349357"/>
      <w:bookmarkStart w:id="47" w:name="_Toc171418160"/>
      <w:bookmarkStart w:id="48" w:name="_Toc171415304"/>
      <w:bookmarkStart w:id="49" w:name="_Toc171417843"/>
      <w:bookmarkStart w:id="50" w:name="_Toc349123145"/>
      <w:r>
        <w:rPr>
          <w:rFonts w:ascii="宋体" w:hAnsi="宋体" w:cs="宋体" w:hint="eastAsia"/>
          <w:b/>
          <w:color w:val="000000"/>
          <w:sz w:val="32"/>
          <w:szCs w:val="32"/>
        </w:rPr>
        <w:lastRenderedPageBreak/>
        <w:t>五、投标人承诺函</w:t>
      </w:r>
      <w:bookmarkEnd w:id="40"/>
      <w:bookmarkEnd w:id="41"/>
      <w:bookmarkEnd w:id="42"/>
      <w:bookmarkEnd w:id="43"/>
      <w:bookmarkEnd w:id="44"/>
      <w:bookmarkEnd w:id="45"/>
      <w:bookmarkEnd w:id="46"/>
      <w:bookmarkEnd w:id="47"/>
      <w:bookmarkEnd w:id="48"/>
      <w:bookmarkEnd w:id="49"/>
      <w:bookmarkEnd w:id="50"/>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致：</w:t>
      </w: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很荣幸能参与上述项目的投标。</w:t>
      </w:r>
    </w:p>
    <w:p w:rsidR="00531F9F" w:rsidRDefault="0006066C">
      <w:pPr>
        <w:spacing w:line="360" w:lineRule="auto"/>
        <w:ind w:firstLineChars="200" w:firstLine="480"/>
        <w:rPr>
          <w:rFonts w:ascii="宋体" w:hAnsi="宋体" w:cs="宋体"/>
          <w:color w:val="000000"/>
          <w:sz w:val="24"/>
          <w:szCs w:val="24"/>
        </w:rPr>
      </w:pPr>
      <w:r>
        <w:rPr>
          <w:rFonts w:ascii="宋体" w:hAnsi="宋体" w:cs="宋体"/>
          <w:color w:val="000000"/>
          <w:sz w:val="24"/>
          <w:szCs w:val="24"/>
        </w:rPr>
        <w:pict>
          <v:line id="直线 2" o:spid="_x0000_s1222" style="position:absolute;left:0;text-align:left;z-index:251658240" from="1in,16.2pt" to="206.75pt,16.2pt" o:gfxdata="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nYIh9UAAAAJAQAADwAAAAAAAAAB&#10;ACAAAAAiAAAAZHJzL2Rvd25yZXYueG1sUEsBAhQAFAAAAAgAh07iQDBAL9jaAQAAlgMAAA4AAAAA&#10;AAAAAQAgAAAAJAEAAGRycy9lMm9Eb2MueG1sUEsFBgAAAAAGAAYAWQEAAHAFAAAAAA==&#10;"/>
        </w:pict>
      </w:r>
      <w:r w:rsidR="00866743">
        <w:rPr>
          <w:rFonts w:ascii="宋体" w:hAnsi="宋体" w:cs="宋体" w:hint="eastAsia"/>
          <w:color w:val="000000"/>
          <w:sz w:val="24"/>
          <w:szCs w:val="24"/>
        </w:rPr>
        <w:t>我代表                       （投标人名称），在此作如下承诺：</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1、我方完全响应招标文件规定的付款方式、服务期、售后服务、履约保证金等一切规定和要求。</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2、若中标，我方将按照招标文件的具体规定与招标人签订合同，并且严格履行合同义务。</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3、在整个招标过程中，我方若有违规行为，贵方可按招标文件和《中华人民共和国招标投标法》之规定给予惩罚，我方完全接受。</w:t>
      </w:r>
    </w:p>
    <w:p w:rsidR="00531F9F" w:rsidRDefault="00866743">
      <w:pPr>
        <w:spacing w:line="360" w:lineRule="auto"/>
        <w:ind w:firstLineChars="200" w:firstLine="480"/>
        <w:rPr>
          <w:rFonts w:ascii="宋体" w:hAnsi="宋体" w:cs="宋体"/>
          <w:sz w:val="24"/>
          <w:szCs w:val="24"/>
        </w:rPr>
      </w:pPr>
      <w:r>
        <w:rPr>
          <w:rFonts w:ascii="宋体" w:hAnsi="宋体" w:cs="宋体" w:hint="eastAsia"/>
          <w:sz w:val="24"/>
          <w:szCs w:val="24"/>
        </w:rPr>
        <w:t>4、若中标，本承诺函将成为合同不可分割的一部分，与合同具有同等的法律效力。</w:t>
      </w:r>
    </w:p>
    <w:p w:rsidR="00531F9F" w:rsidRDefault="00531F9F">
      <w:pPr>
        <w:spacing w:line="360" w:lineRule="auto"/>
        <w:ind w:firstLineChars="200" w:firstLine="480"/>
        <w:rPr>
          <w:rFonts w:ascii="宋体" w:hAnsi="宋体" w:cs="宋体"/>
          <w:color w:val="000000"/>
          <w:sz w:val="24"/>
          <w:szCs w:val="24"/>
        </w:rPr>
      </w:pP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法人授权代表签字：               </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投标人公章：                      </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日      期：                      </w:t>
      </w: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531F9F">
      <w:pPr>
        <w:tabs>
          <w:tab w:val="left" w:pos="6300"/>
        </w:tabs>
        <w:adjustRightInd w:val="0"/>
        <w:snapToGrid w:val="0"/>
        <w:spacing w:line="480" w:lineRule="auto"/>
        <w:ind w:firstLineChars="200" w:firstLine="480"/>
        <w:rPr>
          <w:rFonts w:ascii="宋体" w:hAnsi="宋体" w:cs="宋体"/>
          <w:color w:val="000000"/>
          <w:sz w:val="24"/>
          <w:szCs w:val="24"/>
          <w:u w:val="single"/>
        </w:rPr>
      </w:pPr>
    </w:p>
    <w:p w:rsidR="00531F9F" w:rsidRDefault="00866743">
      <w:pPr>
        <w:ind w:left="360" w:firstLineChars="200" w:firstLine="643"/>
        <w:jc w:val="center"/>
        <w:rPr>
          <w:rFonts w:ascii="宋体" w:hAnsi="宋体" w:cs="宋体"/>
          <w:b/>
          <w:color w:val="000000"/>
          <w:sz w:val="32"/>
          <w:szCs w:val="32"/>
        </w:rPr>
      </w:pPr>
      <w:bookmarkStart w:id="51" w:name="_Toc349123146"/>
      <w:bookmarkStart w:id="52" w:name="_Toc343000925"/>
      <w:bookmarkStart w:id="53" w:name="_Toc194750058"/>
      <w:bookmarkStart w:id="54" w:name="_Toc342993267"/>
      <w:bookmarkStart w:id="55" w:name="_Toc171417844"/>
      <w:bookmarkStart w:id="56" w:name="_Toc171415305"/>
      <w:bookmarkStart w:id="57" w:name="_Toc342999326"/>
      <w:bookmarkStart w:id="58" w:name="_Toc3343"/>
      <w:bookmarkStart w:id="59" w:name="_Toc425349358"/>
      <w:bookmarkStart w:id="60" w:name="_Toc1871"/>
      <w:bookmarkStart w:id="61" w:name="_Toc171418161"/>
      <w:r>
        <w:rPr>
          <w:rFonts w:ascii="宋体" w:hAnsi="宋体" w:cs="宋体" w:hint="eastAsia"/>
          <w:b/>
          <w:color w:val="000000"/>
          <w:sz w:val="32"/>
          <w:szCs w:val="32"/>
        </w:rPr>
        <w:lastRenderedPageBreak/>
        <w:t>六、投标人关于资格的声明函</w:t>
      </w:r>
      <w:bookmarkEnd w:id="51"/>
      <w:bookmarkEnd w:id="52"/>
      <w:bookmarkEnd w:id="53"/>
      <w:bookmarkEnd w:id="54"/>
      <w:bookmarkEnd w:id="55"/>
      <w:bookmarkEnd w:id="56"/>
      <w:bookmarkEnd w:id="57"/>
      <w:bookmarkEnd w:id="58"/>
      <w:bookmarkEnd w:id="59"/>
      <w:bookmarkEnd w:id="60"/>
      <w:bookmarkEnd w:id="61"/>
    </w:p>
    <w:p w:rsidR="00531F9F" w:rsidRDefault="00866743">
      <w:pPr>
        <w:tabs>
          <w:tab w:val="left" w:pos="8280"/>
        </w:tabs>
        <w:spacing w:line="360" w:lineRule="auto"/>
        <w:ind w:firstLineChars="200" w:firstLine="482"/>
        <w:rPr>
          <w:rFonts w:ascii="宋体" w:hAnsi="宋体" w:cs="宋体"/>
          <w:color w:val="000000"/>
          <w:sz w:val="24"/>
          <w:szCs w:val="24"/>
        </w:rPr>
      </w:pPr>
      <w:r>
        <w:rPr>
          <w:rFonts w:ascii="宋体" w:hAnsi="宋体" w:cs="宋体" w:hint="eastAsia"/>
          <w:b/>
          <w:bCs/>
          <w:color w:val="000000"/>
          <w:sz w:val="24"/>
          <w:szCs w:val="24"/>
        </w:rPr>
        <w:t>致：</w:t>
      </w:r>
      <w:r>
        <w:rPr>
          <w:rFonts w:ascii="宋体" w:hAnsi="宋体" w:cs="宋体" w:hint="eastAsia"/>
          <w:b/>
          <w:sz w:val="24"/>
          <w:szCs w:val="24"/>
          <w:u w:val="single"/>
        </w:rPr>
        <w:t xml:space="preserve">                 （</w:t>
      </w:r>
      <w:r>
        <w:rPr>
          <w:rFonts w:ascii="宋体" w:hAnsi="宋体" w:cs="宋体" w:hint="eastAsia"/>
          <w:b/>
          <w:sz w:val="24"/>
          <w:szCs w:val="24"/>
        </w:rPr>
        <w:t>采购人）</w:t>
      </w:r>
      <w:r>
        <w:rPr>
          <w:rFonts w:ascii="宋体" w:hAnsi="宋体" w:cs="宋体" w:hint="eastAsia"/>
          <w:color w:val="000000"/>
          <w:sz w:val="24"/>
          <w:szCs w:val="24"/>
        </w:rPr>
        <w:t>：</w:t>
      </w:r>
    </w:p>
    <w:p w:rsidR="00531F9F" w:rsidRDefault="00531F9F">
      <w:pPr>
        <w:snapToGrid w:val="0"/>
        <w:spacing w:line="360" w:lineRule="auto"/>
        <w:ind w:firstLineChars="200" w:firstLine="482"/>
        <w:rPr>
          <w:rFonts w:ascii="宋体" w:hAnsi="宋体" w:cs="宋体"/>
          <w:b/>
          <w:bCs/>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本投标人愿意针对本项目进行投标。投标文件中所有关于投标人资格的文件、证明、陈述均是真实的、准确的。若有违背，本投标人承担由此而产生的一切后果。</w:t>
      </w: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特此声明！</w:t>
      </w: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法人授权代表签字：</w:t>
      </w:r>
    </w:p>
    <w:p w:rsidR="00531F9F" w:rsidRDefault="00866743">
      <w:pPr>
        <w:tabs>
          <w:tab w:val="left" w:pos="6300"/>
        </w:tabs>
        <w:snapToGrid w:val="0"/>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 xml:space="preserve">                              投标人名称（公章）：</w:t>
      </w: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tabs>
          <w:tab w:val="left" w:pos="6300"/>
        </w:tabs>
        <w:snapToGrid w:val="0"/>
        <w:spacing w:line="360" w:lineRule="auto"/>
        <w:ind w:firstLineChars="200" w:firstLine="480"/>
        <w:rPr>
          <w:rFonts w:ascii="宋体" w:hAnsi="宋体" w:cs="宋体"/>
          <w:color w:val="000000"/>
          <w:sz w:val="24"/>
          <w:szCs w:val="24"/>
        </w:rPr>
      </w:pPr>
    </w:p>
    <w:p w:rsidR="00531F9F" w:rsidRDefault="00531F9F">
      <w:pPr>
        <w:ind w:firstLineChars="200" w:firstLine="480"/>
        <w:rPr>
          <w:rFonts w:ascii="宋体" w:hAnsi="宋体" w:cs="宋体"/>
          <w:color w:val="000000"/>
          <w:sz w:val="24"/>
          <w:szCs w:val="24"/>
        </w:rPr>
      </w:pPr>
      <w:bookmarkStart w:id="62" w:name="_Toc425349359"/>
      <w:bookmarkStart w:id="63" w:name="_Toc342993268"/>
      <w:bookmarkStart w:id="64" w:name="_Toc349123147"/>
      <w:bookmarkStart w:id="65" w:name="_Toc171415306"/>
      <w:bookmarkStart w:id="66" w:name="_Toc25024"/>
      <w:bookmarkStart w:id="67" w:name="_Toc343000926"/>
      <w:bookmarkStart w:id="68" w:name="_Toc32282"/>
      <w:bookmarkStart w:id="69" w:name="_Toc171418162"/>
      <w:bookmarkStart w:id="70" w:name="_Toc342999327"/>
      <w:bookmarkStart w:id="71" w:name="_Toc171417845"/>
      <w:bookmarkStart w:id="72" w:name="_Toc194750059"/>
    </w:p>
    <w:p w:rsidR="00531F9F" w:rsidRDefault="00866743">
      <w:pPr>
        <w:spacing w:line="360" w:lineRule="auto"/>
        <w:ind w:firstLineChars="200" w:firstLine="482"/>
        <w:rPr>
          <w:rFonts w:ascii="宋体" w:hAnsi="宋体" w:cs="宋体"/>
          <w:b/>
          <w:sz w:val="24"/>
          <w:szCs w:val="24"/>
        </w:rPr>
      </w:pPr>
      <w:r>
        <w:rPr>
          <w:rFonts w:ascii="宋体" w:hAnsi="宋体" w:cs="宋体" w:hint="eastAsia"/>
          <w:b/>
          <w:color w:val="000000"/>
          <w:sz w:val="24"/>
          <w:szCs w:val="24"/>
        </w:rPr>
        <w:t>七、</w:t>
      </w:r>
      <w:bookmarkStart w:id="73" w:name="_Hlt74125456"/>
      <w:bookmarkEnd w:id="62"/>
      <w:bookmarkEnd w:id="63"/>
      <w:bookmarkEnd w:id="64"/>
      <w:bookmarkEnd w:id="65"/>
      <w:bookmarkEnd w:id="66"/>
      <w:bookmarkEnd w:id="67"/>
      <w:bookmarkEnd w:id="68"/>
      <w:bookmarkEnd w:id="69"/>
      <w:bookmarkEnd w:id="70"/>
      <w:bookmarkEnd w:id="71"/>
      <w:bookmarkEnd w:id="72"/>
      <w:bookmarkEnd w:id="73"/>
      <w:r>
        <w:rPr>
          <w:rFonts w:ascii="宋体" w:hAnsi="宋体" w:cs="宋体" w:hint="eastAsia"/>
          <w:b/>
          <w:sz w:val="24"/>
          <w:szCs w:val="24"/>
        </w:rPr>
        <w:t>评标所涉及的相关技术措施、承诺、方案计划等</w:t>
      </w:r>
    </w:p>
    <w:p w:rsidR="00531F9F" w:rsidRDefault="00866743">
      <w:pPr>
        <w:ind w:left="360" w:firstLineChars="200" w:firstLine="482"/>
        <w:jc w:val="center"/>
        <w:rPr>
          <w:rFonts w:ascii="宋体" w:hAnsi="宋体" w:cs="宋体"/>
          <w:b/>
          <w:color w:val="000000"/>
          <w:sz w:val="24"/>
          <w:szCs w:val="24"/>
        </w:rPr>
      </w:pPr>
      <w:r>
        <w:rPr>
          <w:rFonts w:ascii="宋体" w:hAnsi="宋体" w:cs="宋体" w:hint="eastAsia"/>
          <w:b/>
          <w:color w:val="000000"/>
          <w:sz w:val="24"/>
          <w:szCs w:val="24"/>
        </w:rPr>
        <w:t>（</w:t>
      </w:r>
      <w:r>
        <w:rPr>
          <w:rFonts w:ascii="宋体" w:hAnsi="宋体" w:cs="宋体" w:hint="eastAsia"/>
          <w:sz w:val="24"/>
          <w:szCs w:val="24"/>
        </w:rPr>
        <w:t>投标人可自行制作格式</w:t>
      </w:r>
      <w:r>
        <w:rPr>
          <w:rFonts w:ascii="宋体" w:hAnsi="宋体" w:cs="宋体" w:hint="eastAsia"/>
          <w:b/>
          <w:color w:val="000000"/>
          <w:sz w:val="24"/>
          <w:szCs w:val="24"/>
        </w:rPr>
        <w:t>）</w:t>
      </w:r>
    </w:p>
    <w:p w:rsidR="00531F9F" w:rsidRDefault="00531F9F">
      <w:pPr>
        <w:pStyle w:val="23"/>
        <w:adjustRightInd w:val="0"/>
        <w:snapToGrid w:val="0"/>
        <w:spacing w:line="360" w:lineRule="auto"/>
        <w:ind w:firstLineChars="200" w:firstLine="482"/>
        <w:rPr>
          <w:rFonts w:ascii="宋体" w:eastAsia="宋体" w:hAnsi="宋体" w:cs="宋体"/>
          <w:color w:val="000000"/>
          <w:sz w:val="24"/>
          <w:szCs w:val="24"/>
        </w:rPr>
      </w:pPr>
    </w:p>
    <w:p w:rsidR="00531F9F" w:rsidRDefault="00866743">
      <w:pPr>
        <w:ind w:firstLineChars="200" w:firstLine="480"/>
        <w:jc w:val="center"/>
        <w:rPr>
          <w:rFonts w:ascii="宋体" w:hAnsi="宋体" w:cs="宋体"/>
          <w:b/>
          <w:color w:val="000000"/>
          <w:sz w:val="24"/>
          <w:szCs w:val="24"/>
        </w:rPr>
      </w:pPr>
      <w:r>
        <w:rPr>
          <w:rFonts w:ascii="宋体" w:hAnsi="宋体" w:cs="宋体" w:hint="eastAsia"/>
          <w:color w:val="000000"/>
          <w:sz w:val="24"/>
          <w:szCs w:val="24"/>
        </w:rPr>
        <w:t>（内容自拟，格式不限）</w:t>
      </w:r>
      <w:r>
        <w:rPr>
          <w:rFonts w:ascii="宋体" w:hAnsi="宋体" w:cs="宋体" w:hint="eastAsia"/>
          <w:color w:val="000000"/>
          <w:sz w:val="24"/>
          <w:szCs w:val="24"/>
        </w:rPr>
        <w:br w:type="page"/>
      </w:r>
      <w:bookmarkStart w:id="74" w:name="_Toc342999329"/>
      <w:bookmarkStart w:id="75" w:name="_Toc171415308"/>
      <w:bookmarkStart w:id="76" w:name="_Toc425349360"/>
      <w:bookmarkStart w:id="77" w:name="_Toc194750061"/>
      <w:bookmarkStart w:id="78" w:name="_Toc171417847"/>
      <w:bookmarkStart w:id="79" w:name="_Toc31110"/>
      <w:bookmarkStart w:id="80" w:name="_Toc452"/>
      <w:bookmarkStart w:id="81" w:name="_Toc343000928"/>
      <w:bookmarkStart w:id="82" w:name="_Toc349123149"/>
      <w:bookmarkStart w:id="83" w:name="_Toc171418164"/>
      <w:bookmarkStart w:id="84" w:name="_Toc342993270"/>
      <w:bookmarkStart w:id="85" w:name="_Toc194750060"/>
      <w:bookmarkStart w:id="86" w:name="_Toc171418163"/>
      <w:bookmarkStart w:id="87" w:name="_Toc24355"/>
      <w:bookmarkStart w:id="88" w:name="_Toc171417846"/>
      <w:bookmarkStart w:id="89" w:name="_Toc349123148"/>
      <w:bookmarkStart w:id="90" w:name="_Toc343000927"/>
      <w:bookmarkStart w:id="91" w:name="_Toc342999328"/>
      <w:bookmarkStart w:id="92" w:name="_Toc1570"/>
      <w:bookmarkStart w:id="93" w:name="_Toc342993269"/>
      <w:bookmarkStart w:id="94" w:name="_Toc171415307"/>
      <w:r>
        <w:rPr>
          <w:rFonts w:ascii="宋体" w:hAnsi="宋体" w:cs="宋体" w:hint="eastAsia"/>
          <w:b/>
          <w:color w:val="000000"/>
          <w:sz w:val="32"/>
          <w:szCs w:val="32"/>
        </w:rPr>
        <w:lastRenderedPageBreak/>
        <w:t>八、拟参加本项目其他人员介绍</w:t>
      </w:r>
      <w:bookmarkEnd w:id="74"/>
      <w:bookmarkEnd w:id="75"/>
      <w:bookmarkEnd w:id="76"/>
      <w:bookmarkEnd w:id="77"/>
      <w:bookmarkEnd w:id="78"/>
      <w:bookmarkEnd w:id="79"/>
      <w:bookmarkEnd w:id="80"/>
      <w:bookmarkEnd w:id="81"/>
      <w:bookmarkEnd w:id="82"/>
      <w:bookmarkEnd w:id="83"/>
      <w:bookmarkEnd w:id="84"/>
    </w:p>
    <w:p w:rsidR="00531F9F" w:rsidRDefault="00866743">
      <w:pPr>
        <w:spacing w:line="360" w:lineRule="auto"/>
        <w:ind w:firstLineChars="200" w:firstLine="482"/>
        <w:jc w:val="center"/>
        <w:rPr>
          <w:rFonts w:ascii="宋体" w:hAnsi="宋体" w:cs="宋体"/>
          <w:color w:val="000000"/>
          <w:sz w:val="24"/>
          <w:szCs w:val="24"/>
        </w:rPr>
      </w:pPr>
      <w:r>
        <w:rPr>
          <w:rFonts w:ascii="宋体" w:hAnsi="宋体" w:cs="宋体" w:hint="eastAsia"/>
          <w:b/>
          <w:color w:val="000000"/>
          <w:sz w:val="24"/>
          <w:szCs w:val="24"/>
        </w:rPr>
        <w:t>专业人员组成及任务分配</w:t>
      </w:r>
    </w:p>
    <w:tbl>
      <w:tblPr>
        <w:tblW w:w="7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7"/>
        <w:gridCol w:w="2091"/>
        <w:gridCol w:w="2625"/>
        <w:gridCol w:w="1952"/>
      </w:tblGrid>
      <w:tr w:rsidR="00531F9F">
        <w:trPr>
          <w:trHeight w:val="567"/>
          <w:jc w:val="center"/>
        </w:trPr>
        <w:tc>
          <w:tcPr>
            <w:tcW w:w="1297"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姓名</w:t>
            </w:r>
          </w:p>
        </w:tc>
        <w:tc>
          <w:tcPr>
            <w:tcW w:w="2091"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职位</w:t>
            </w:r>
          </w:p>
        </w:tc>
        <w:tc>
          <w:tcPr>
            <w:tcW w:w="2625"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任务</w:t>
            </w:r>
          </w:p>
        </w:tc>
        <w:tc>
          <w:tcPr>
            <w:tcW w:w="1952" w:type="dxa"/>
          </w:tcPr>
          <w:p w:rsidR="00531F9F" w:rsidRDefault="00866743">
            <w:pPr>
              <w:spacing w:line="440" w:lineRule="exact"/>
              <w:jc w:val="center"/>
              <w:rPr>
                <w:rFonts w:ascii="宋体" w:hAnsi="宋体" w:cs="宋体"/>
                <w:b/>
                <w:bCs/>
                <w:color w:val="000000"/>
                <w:sz w:val="24"/>
                <w:szCs w:val="24"/>
              </w:rPr>
            </w:pPr>
            <w:r>
              <w:rPr>
                <w:rFonts w:ascii="宋体" w:hAnsi="宋体" w:cs="宋体" w:hint="eastAsia"/>
                <w:b/>
                <w:bCs/>
                <w:color w:val="000000"/>
                <w:sz w:val="24"/>
                <w:szCs w:val="24"/>
              </w:rPr>
              <w:t>工作时间安排</w:t>
            </w: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r w:rsidR="00531F9F">
        <w:trPr>
          <w:trHeight w:val="567"/>
          <w:jc w:val="center"/>
        </w:trPr>
        <w:tc>
          <w:tcPr>
            <w:tcW w:w="1297" w:type="dxa"/>
          </w:tcPr>
          <w:p w:rsidR="00531F9F" w:rsidRDefault="00531F9F">
            <w:pPr>
              <w:spacing w:line="440" w:lineRule="exact"/>
              <w:rPr>
                <w:rFonts w:ascii="宋体" w:hAnsi="宋体" w:cs="宋体"/>
                <w:color w:val="000000"/>
                <w:sz w:val="24"/>
                <w:szCs w:val="24"/>
              </w:rPr>
            </w:pPr>
          </w:p>
        </w:tc>
        <w:tc>
          <w:tcPr>
            <w:tcW w:w="2091" w:type="dxa"/>
          </w:tcPr>
          <w:p w:rsidR="00531F9F" w:rsidRDefault="00531F9F">
            <w:pPr>
              <w:spacing w:line="440" w:lineRule="exact"/>
              <w:rPr>
                <w:rFonts w:ascii="宋体" w:hAnsi="宋体" w:cs="宋体"/>
                <w:color w:val="000000"/>
                <w:sz w:val="24"/>
                <w:szCs w:val="24"/>
              </w:rPr>
            </w:pPr>
          </w:p>
        </w:tc>
        <w:tc>
          <w:tcPr>
            <w:tcW w:w="2625" w:type="dxa"/>
          </w:tcPr>
          <w:p w:rsidR="00531F9F" w:rsidRDefault="00531F9F">
            <w:pPr>
              <w:spacing w:line="440" w:lineRule="exact"/>
              <w:rPr>
                <w:rFonts w:ascii="宋体" w:hAnsi="宋体" w:cs="宋体"/>
                <w:color w:val="000000"/>
                <w:sz w:val="24"/>
                <w:szCs w:val="24"/>
              </w:rPr>
            </w:pPr>
          </w:p>
        </w:tc>
        <w:tc>
          <w:tcPr>
            <w:tcW w:w="1952" w:type="dxa"/>
          </w:tcPr>
          <w:p w:rsidR="00531F9F" w:rsidRDefault="00531F9F">
            <w:pPr>
              <w:spacing w:line="440" w:lineRule="exact"/>
              <w:rPr>
                <w:rFonts w:ascii="宋体" w:hAnsi="宋体" w:cs="宋体"/>
                <w:color w:val="000000"/>
                <w:sz w:val="24"/>
                <w:szCs w:val="24"/>
              </w:rPr>
            </w:pPr>
          </w:p>
        </w:tc>
      </w:tr>
    </w:tbl>
    <w:p w:rsidR="00531F9F" w:rsidRDefault="00531F9F">
      <w:pPr>
        <w:pStyle w:val="23"/>
        <w:ind w:left="411" w:firstLineChars="200" w:firstLine="482"/>
        <w:rPr>
          <w:rFonts w:ascii="宋体" w:eastAsia="宋体" w:hAnsi="宋体" w:cs="宋体"/>
          <w:color w:val="000000"/>
          <w:sz w:val="24"/>
          <w:szCs w:val="24"/>
        </w:rPr>
      </w:pPr>
    </w:p>
    <w:p w:rsidR="00531F9F" w:rsidRDefault="00531F9F">
      <w:pPr>
        <w:pStyle w:val="23"/>
        <w:ind w:left="411" w:firstLineChars="200" w:firstLine="482"/>
        <w:rPr>
          <w:rFonts w:ascii="宋体" w:eastAsia="宋体" w:hAnsi="宋体" w:cs="宋体"/>
          <w:color w:val="000000"/>
          <w:sz w:val="24"/>
          <w:szCs w:val="24"/>
        </w:rPr>
      </w:pPr>
    </w:p>
    <w:p w:rsidR="00531F9F" w:rsidRDefault="00531F9F">
      <w:pPr>
        <w:pStyle w:val="23"/>
        <w:ind w:left="411" w:firstLineChars="200" w:firstLine="482"/>
        <w:rPr>
          <w:rFonts w:ascii="宋体" w:eastAsia="宋体" w:hAnsi="宋体" w:cs="宋体"/>
          <w:color w:val="000000"/>
          <w:sz w:val="24"/>
          <w:szCs w:val="24"/>
        </w:rPr>
      </w:pPr>
    </w:p>
    <w:p w:rsidR="00531F9F" w:rsidRDefault="00531F9F">
      <w:pPr>
        <w:pStyle w:val="23"/>
        <w:ind w:left="411" w:firstLineChars="200" w:firstLine="482"/>
        <w:rPr>
          <w:rFonts w:ascii="宋体" w:eastAsia="宋体" w:hAnsi="宋体" w:cs="宋体"/>
          <w:color w:val="000000"/>
          <w:sz w:val="24"/>
          <w:szCs w:val="24"/>
        </w:rPr>
      </w:pPr>
    </w:p>
    <w:p w:rsidR="00531F9F" w:rsidRDefault="00866743">
      <w:pPr>
        <w:pStyle w:val="23"/>
        <w:spacing w:line="360" w:lineRule="auto"/>
        <w:ind w:firstLineChars="200" w:firstLine="643"/>
        <w:jc w:val="center"/>
        <w:rPr>
          <w:rFonts w:ascii="宋体" w:eastAsia="宋体" w:hAnsi="宋体" w:cs="宋体"/>
          <w:b w:val="0"/>
          <w:color w:val="000000"/>
          <w:sz w:val="32"/>
          <w:szCs w:val="32"/>
        </w:rPr>
      </w:pPr>
      <w:r>
        <w:rPr>
          <w:rFonts w:ascii="宋体" w:eastAsia="宋体" w:hAnsi="宋体" w:cs="宋体" w:hint="eastAsia"/>
          <w:color w:val="000000"/>
          <w:sz w:val="32"/>
          <w:szCs w:val="32"/>
        </w:rPr>
        <w:lastRenderedPageBreak/>
        <w:t>九、拟参加本项目关键人员简历格式</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89"/>
        <w:gridCol w:w="1980"/>
        <w:gridCol w:w="2327"/>
        <w:gridCol w:w="2133"/>
      </w:tblGrid>
      <w:tr w:rsidR="00531F9F">
        <w:trPr>
          <w:cantSplit/>
          <w:trHeight w:val="428"/>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人员姓名</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出生日期</w:t>
            </w: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专    业</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866743">
            <w:pPr>
              <w:spacing w:line="480" w:lineRule="exact"/>
              <w:rPr>
                <w:rFonts w:ascii="宋体" w:hAnsi="宋体" w:cs="宋体"/>
                <w:color w:val="000000"/>
                <w:sz w:val="24"/>
                <w:szCs w:val="24"/>
              </w:rPr>
            </w:pPr>
            <w:r>
              <w:rPr>
                <w:rFonts w:ascii="宋体" w:hAnsi="宋体" w:cs="宋体" w:hint="eastAsia"/>
                <w:color w:val="000000"/>
                <w:sz w:val="24"/>
                <w:szCs w:val="24"/>
              </w:rPr>
              <w:t>在此公司工作年限</w:t>
            </w: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资质证书</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证书编号</w:t>
            </w: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建议职位</w:t>
            </w:r>
          </w:p>
        </w:tc>
        <w:tc>
          <w:tcPr>
            <w:tcW w:w="1980" w:type="dxa"/>
          </w:tcPr>
          <w:p w:rsidR="00531F9F" w:rsidRDefault="00531F9F">
            <w:pPr>
              <w:spacing w:line="480" w:lineRule="exact"/>
              <w:ind w:firstLineChars="200" w:firstLine="480"/>
              <w:rPr>
                <w:rFonts w:ascii="宋体" w:hAnsi="宋体" w:cs="宋体"/>
                <w:color w:val="000000"/>
                <w:sz w:val="24"/>
                <w:szCs w:val="24"/>
              </w:rPr>
            </w:pPr>
          </w:p>
        </w:tc>
        <w:tc>
          <w:tcPr>
            <w:tcW w:w="2327" w:type="dxa"/>
          </w:tcPr>
          <w:p w:rsidR="00531F9F" w:rsidRDefault="00531F9F">
            <w:pPr>
              <w:spacing w:line="480" w:lineRule="exact"/>
              <w:ind w:firstLineChars="200" w:firstLine="480"/>
              <w:rPr>
                <w:rFonts w:ascii="宋体" w:hAnsi="宋体" w:cs="宋体"/>
                <w:color w:val="000000"/>
                <w:sz w:val="24"/>
                <w:szCs w:val="24"/>
              </w:rPr>
            </w:pPr>
          </w:p>
        </w:tc>
        <w:tc>
          <w:tcPr>
            <w:tcW w:w="2133" w:type="dxa"/>
          </w:tcPr>
          <w:p w:rsidR="00531F9F" w:rsidRDefault="00531F9F">
            <w:pPr>
              <w:spacing w:line="480" w:lineRule="exact"/>
              <w:ind w:firstLineChars="200" w:firstLine="480"/>
              <w:rPr>
                <w:rFonts w:ascii="宋体" w:hAnsi="宋体" w:cs="宋体"/>
                <w:color w:val="000000"/>
                <w:sz w:val="24"/>
                <w:szCs w:val="24"/>
              </w:rPr>
            </w:pPr>
          </w:p>
        </w:tc>
      </w:tr>
      <w:tr w:rsidR="00531F9F">
        <w:trPr>
          <w:cantSplit/>
          <w:trHeight w:val="1424"/>
          <w:jc w:val="center"/>
        </w:trPr>
        <w:tc>
          <w:tcPr>
            <w:tcW w:w="2089" w:type="dxa"/>
          </w:tcPr>
          <w:p w:rsidR="00531F9F" w:rsidRDefault="00866743">
            <w:pPr>
              <w:spacing w:line="480" w:lineRule="exact"/>
              <w:rPr>
                <w:rFonts w:ascii="宋体" w:hAnsi="宋体" w:cs="宋体"/>
                <w:b/>
                <w:bCs/>
                <w:color w:val="000000"/>
                <w:sz w:val="24"/>
                <w:szCs w:val="24"/>
              </w:rPr>
            </w:pPr>
            <w:r>
              <w:rPr>
                <w:rFonts w:ascii="宋体" w:hAnsi="宋体" w:cs="宋体" w:hint="eastAsia"/>
                <w:color w:val="000000"/>
                <w:sz w:val="24"/>
                <w:szCs w:val="24"/>
              </w:rPr>
              <w:t>关键资格条件</w:t>
            </w:r>
          </w:p>
        </w:tc>
        <w:tc>
          <w:tcPr>
            <w:tcW w:w="6440" w:type="dxa"/>
            <w:gridSpan w:val="3"/>
          </w:tcPr>
          <w:p w:rsidR="00531F9F" w:rsidRDefault="00866743">
            <w:pPr>
              <w:spacing w:line="480" w:lineRule="exact"/>
              <w:ind w:firstLineChars="200" w:firstLine="480"/>
              <w:jc w:val="center"/>
              <w:rPr>
                <w:rFonts w:ascii="宋体" w:hAnsi="宋体" w:cs="宋体"/>
                <w:b/>
                <w:bCs/>
                <w:color w:val="000000"/>
                <w:sz w:val="24"/>
                <w:szCs w:val="24"/>
              </w:rPr>
            </w:pPr>
            <w:r>
              <w:rPr>
                <w:rFonts w:ascii="宋体" w:hAnsi="宋体" w:cs="宋体" w:hint="eastAsia"/>
                <w:color w:val="000000"/>
                <w:sz w:val="24"/>
                <w:szCs w:val="24"/>
              </w:rPr>
              <w:t>（概述此人员与本任务最相关的经验，描述其在以前的有关任务中承担的责任度，给出日期和地点。）</w:t>
            </w:r>
          </w:p>
        </w:tc>
      </w:tr>
      <w:tr w:rsidR="00531F9F">
        <w:trPr>
          <w:cantSplit/>
          <w:trHeight w:val="4489"/>
          <w:jc w:val="center"/>
        </w:trPr>
        <w:tc>
          <w:tcPr>
            <w:tcW w:w="2089"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工作简历</w:t>
            </w:r>
          </w:p>
        </w:tc>
        <w:tc>
          <w:tcPr>
            <w:tcW w:w="6440" w:type="dxa"/>
            <w:gridSpan w:val="3"/>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（倒叙列出自毕业后所任所有职务、日期、受雇单位名称、职位头衔、任务地点。近五年的经历，应给出从事活动的类型和适当的用户信息。）</w:t>
            </w:r>
          </w:p>
        </w:tc>
      </w:tr>
    </w:tbl>
    <w:p w:rsidR="00531F9F" w:rsidRDefault="00531F9F">
      <w:pPr>
        <w:adjustRightInd w:val="0"/>
        <w:snapToGrid w:val="0"/>
        <w:spacing w:line="360" w:lineRule="auto"/>
        <w:ind w:firstLineChars="200" w:firstLine="480"/>
        <w:rPr>
          <w:rFonts w:ascii="宋体" w:hAnsi="宋体" w:cs="宋体"/>
          <w:color w:val="000000"/>
          <w:sz w:val="24"/>
          <w:szCs w:val="24"/>
        </w:rPr>
      </w:pPr>
    </w:p>
    <w:p w:rsidR="00531F9F" w:rsidRDefault="00531F9F">
      <w:pPr>
        <w:adjustRightInd w:val="0"/>
        <w:snapToGrid w:val="0"/>
        <w:spacing w:line="360" w:lineRule="auto"/>
        <w:ind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531F9F">
      <w:pPr>
        <w:spacing w:after="120" w:line="440" w:lineRule="exact"/>
        <w:ind w:leftChars="100" w:left="210" w:firstLineChars="200" w:firstLine="480"/>
        <w:rPr>
          <w:rFonts w:ascii="宋体" w:hAnsi="宋体" w:cs="宋体"/>
          <w:color w:val="000000"/>
          <w:sz w:val="24"/>
          <w:szCs w:val="24"/>
        </w:rPr>
      </w:pPr>
    </w:p>
    <w:p w:rsidR="00531F9F" w:rsidRDefault="00866743">
      <w:pPr>
        <w:pStyle w:val="23"/>
        <w:adjustRightInd w:val="0"/>
        <w:snapToGrid w:val="0"/>
        <w:spacing w:line="360" w:lineRule="auto"/>
        <w:ind w:firstLineChars="200" w:firstLine="643"/>
        <w:jc w:val="center"/>
        <w:rPr>
          <w:rFonts w:ascii="宋体" w:eastAsia="宋体" w:hAnsi="宋体" w:cs="宋体"/>
          <w:b w:val="0"/>
          <w:bCs/>
          <w:color w:val="000000"/>
          <w:sz w:val="32"/>
          <w:szCs w:val="32"/>
        </w:rPr>
      </w:pPr>
      <w:r>
        <w:rPr>
          <w:rFonts w:ascii="宋体" w:eastAsia="宋体" w:hAnsi="宋体" w:cs="宋体" w:hint="eastAsia"/>
          <w:bCs/>
          <w:color w:val="000000"/>
          <w:sz w:val="32"/>
          <w:szCs w:val="32"/>
        </w:rPr>
        <w:lastRenderedPageBreak/>
        <w:t>十、投标人同类成功业绩一览表</w:t>
      </w:r>
      <w:bookmarkEnd w:id="85"/>
      <w:bookmarkEnd w:id="86"/>
      <w:bookmarkEnd w:id="87"/>
      <w:bookmarkEnd w:id="88"/>
      <w:bookmarkEnd w:id="89"/>
      <w:bookmarkEnd w:id="90"/>
      <w:bookmarkEnd w:id="91"/>
      <w:bookmarkEnd w:id="92"/>
      <w:bookmarkEnd w:id="93"/>
      <w:bookmarkEnd w:id="94"/>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（包括项目名称、规模、技术架构、实施情况、委托方的单位名称、地址、联系人、联系电话等）</w:t>
      </w:r>
    </w:p>
    <w:p w:rsidR="00531F9F" w:rsidRDefault="00866743">
      <w:pPr>
        <w:spacing w:line="360" w:lineRule="auto"/>
        <w:ind w:firstLineChars="200" w:firstLine="482"/>
        <w:jc w:val="center"/>
        <w:rPr>
          <w:rFonts w:ascii="宋体" w:hAnsi="宋体" w:cs="宋体"/>
          <w:b/>
          <w:color w:val="000000"/>
          <w:sz w:val="24"/>
          <w:szCs w:val="24"/>
        </w:rPr>
      </w:pPr>
      <w:r>
        <w:rPr>
          <w:rFonts w:ascii="宋体" w:hAnsi="宋体" w:cs="宋体" w:hint="eastAsia"/>
          <w:b/>
          <w:bCs/>
          <w:color w:val="000000"/>
          <w:sz w:val="24"/>
          <w:szCs w:val="24"/>
        </w:rPr>
        <w:t xml:space="preserve">    最能体现符合条件的相关任务</w:t>
      </w:r>
    </w:p>
    <w:tbl>
      <w:tblPr>
        <w:tblW w:w="86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40"/>
      </w:tblGrid>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项目名称：</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用户名称：</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项目简介：</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开始日期（年/月）：</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完成日期（年/月）：</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简述你公司所提供的具体服务内容，技术含量：</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合同金额：</w:t>
            </w:r>
          </w:p>
        </w:tc>
      </w:tr>
      <w:tr w:rsidR="00531F9F">
        <w:trPr>
          <w:cantSplit/>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你公司参加本项目的高层人员姓名（项目经理/技术主管）：</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r w:rsidR="00531F9F">
        <w:trPr>
          <w:cantSplit/>
          <w:trHeight w:val="1974"/>
        </w:trPr>
        <w:tc>
          <w:tcPr>
            <w:tcW w:w="8640" w:type="dxa"/>
          </w:tcPr>
          <w:p w:rsidR="00531F9F" w:rsidRDefault="00866743">
            <w:pPr>
              <w:spacing w:line="480" w:lineRule="exact"/>
              <w:ind w:firstLineChars="200" w:firstLine="480"/>
              <w:rPr>
                <w:rFonts w:ascii="宋体" w:hAnsi="宋体" w:cs="宋体"/>
                <w:color w:val="000000"/>
                <w:sz w:val="24"/>
                <w:szCs w:val="24"/>
              </w:rPr>
            </w:pPr>
            <w:r>
              <w:rPr>
                <w:rFonts w:ascii="宋体" w:hAnsi="宋体" w:cs="宋体" w:hint="eastAsia"/>
                <w:color w:val="000000"/>
                <w:sz w:val="24"/>
                <w:szCs w:val="24"/>
              </w:rPr>
              <w:t>目前该项目的进展情况或使用情况：</w:t>
            </w:r>
          </w:p>
          <w:p w:rsidR="00531F9F" w:rsidRDefault="00531F9F">
            <w:pPr>
              <w:spacing w:line="480" w:lineRule="exact"/>
              <w:ind w:firstLineChars="200" w:firstLine="480"/>
              <w:rPr>
                <w:rFonts w:ascii="宋体" w:hAnsi="宋体" w:cs="宋体"/>
                <w:color w:val="000000"/>
                <w:sz w:val="24"/>
                <w:szCs w:val="24"/>
              </w:rPr>
            </w:pPr>
          </w:p>
          <w:p w:rsidR="00531F9F" w:rsidRDefault="00531F9F">
            <w:pPr>
              <w:spacing w:line="480" w:lineRule="exact"/>
              <w:ind w:firstLineChars="200" w:firstLine="480"/>
              <w:rPr>
                <w:rFonts w:ascii="宋体" w:hAnsi="宋体" w:cs="宋体"/>
                <w:color w:val="000000"/>
                <w:sz w:val="24"/>
                <w:szCs w:val="24"/>
              </w:rPr>
            </w:pPr>
          </w:p>
        </w:tc>
      </w:tr>
    </w:tbl>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用此表格填写有关你公司2018年1月1日至投标截止日（以合同签署时间为准）承担类似项目的情况。</w:t>
      </w:r>
    </w:p>
    <w:p w:rsidR="00531F9F" w:rsidRDefault="00866743">
      <w:pPr>
        <w:spacing w:line="360" w:lineRule="auto"/>
        <w:ind w:firstLineChars="200" w:firstLine="480"/>
        <w:rPr>
          <w:rFonts w:ascii="宋体" w:hAnsi="宋体" w:cs="宋体"/>
          <w:color w:val="000000"/>
          <w:sz w:val="24"/>
          <w:szCs w:val="24"/>
        </w:rPr>
      </w:pPr>
      <w:r>
        <w:rPr>
          <w:rFonts w:ascii="宋体" w:hAnsi="宋体" w:cs="宋体" w:hint="eastAsia"/>
          <w:color w:val="000000"/>
          <w:sz w:val="24"/>
          <w:szCs w:val="24"/>
        </w:rPr>
        <w:t>业绩证明需附上合同复印件（加盖公章）。</w:t>
      </w:r>
    </w:p>
    <w:p w:rsidR="00531F9F" w:rsidRDefault="00866743">
      <w:pPr>
        <w:adjustRightInd w:val="0"/>
        <w:snapToGrid w:val="0"/>
        <w:spacing w:line="360" w:lineRule="auto"/>
        <w:ind w:firstLineChars="200" w:firstLine="480"/>
        <w:jc w:val="center"/>
        <w:rPr>
          <w:rFonts w:ascii="宋体" w:hAnsi="宋体" w:cs="宋体"/>
          <w:b/>
          <w:color w:val="000000"/>
          <w:sz w:val="32"/>
          <w:szCs w:val="32"/>
        </w:rPr>
      </w:pPr>
      <w:r>
        <w:rPr>
          <w:rFonts w:ascii="宋体" w:hAnsi="宋体" w:cs="宋体" w:hint="eastAsia"/>
          <w:color w:val="000000"/>
          <w:sz w:val="24"/>
          <w:szCs w:val="24"/>
        </w:rPr>
        <w:br w:type="page"/>
      </w:r>
      <w:bookmarkStart w:id="95" w:name="_Toc28944"/>
      <w:bookmarkStart w:id="96" w:name="_Toc171415312"/>
      <w:bookmarkStart w:id="97" w:name="_Toc425349365"/>
      <w:bookmarkStart w:id="98" w:name="_Toc194750065"/>
      <w:bookmarkStart w:id="99" w:name="_Toc171418168"/>
      <w:bookmarkStart w:id="100" w:name="_Toc171417851"/>
      <w:bookmarkStart w:id="101" w:name="_Toc31030"/>
      <w:bookmarkStart w:id="102" w:name="_Toc349123155"/>
      <w:bookmarkStart w:id="103" w:name="_Toc343000934"/>
      <w:bookmarkStart w:id="104" w:name="_Toc342999336"/>
      <w:bookmarkStart w:id="105" w:name="_Toc342993274"/>
      <w:r>
        <w:rPr>
          <w:rFonts w:ascii="宋体" w:hAnsi="宋体" w:cs="宋体" w:hint="eastAsia"/>
          <w:b/>
          <w:color w:val="000000"/>
          <w:sz w:val="32"/>
          <w:szCs w:val="32"/>
        </w:rPr>
        <w:lastRenderedPageBreak/>
        <w:t>十一、投标人资质文件</w:t>
      </w:r>
      <w:bookmarkEnd w:id="95"/>
      <w:bookmarkEnd w:id="96"/>
      <w:bookmarkEnd w:id="97"/>
      <w:bookmarkEnd w:id="98"/>
      <w:bookmarkEnd w:id="99"/>
      <w:bookmarkEnd w:id="100"/>
      <w:bookmarkEnd w:id="101"/>
      <w:bookmarkEnd w:id="102"/>
      <w:bookmarkEnd w:id="103"/>
      <w:bookmarkEnd w:id="104"/>
      <w:bookmarkEnd w:id="105"/>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1、有效的企业法人营业执照复印件。</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2、其它相关资质文件复印件。</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3、业绩证明（项目合同复印件，并加盖公章）。</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4、投标人认为需提供的其他证明文件；</w:t>
      </w:r>
    </w:p>
    <w:p w:rsidR="00531F9F" w:rsidRDefault="00866743">
      <w:pPr>
        <w:spacing w:line="480" w:lineRule="exact"/>
        <w:ind w:left="480" w:firstLineChars="200" w:firstLine="480"/>
        <w:rPr>
          <w:rFonts w:ascii="宋体" w:hAnsi="宋体" w:cs="宋体"/>
          <w:color w:val="000000"/>
          <w:sz w:val="24"/>
          <w:szCs w:val="24"/>
        </w:rPr>
      </w:pPr>
      <w:r>
        <w:rPr>
          <w:rFonts w:ascii="宋体" w:hAnsi="宋体" w:cs="宋体" w:hint="eastAsia"/>
          <w:color w:val="000000"/>
          <w:sz w:val="24"/>
          <w:szCs w:val="24"/>
        </w:rPr>
        <w:t>（以上各项资质文件复印件均须加盖公章）</w:t>
      </w:r>
      <w:bookmarkEnd w:id="36"/>
      <w:bookmarkEnd w:id="37"/>
      <w:bookmarkEnd w:id="38"/>
      <w:bookmarkEnd w:id="39"/>
    </w:p>
    <w:p w:rsidR="00531F9F" w:rsidRDefault="00531F9F">
      <w:pPr>
        <w:pStyle w:val="3"/>
        <w:jc w:val="center"/>
        <w:rPr>
          <w:sz w:val="24"/>
          <w:szCs w:val="28"/>
        </w:rPr>
      </w:pPr>
    </w:p>
    <w:p w:rsidR="00531F9F" w:rsidRDefault="00531F9F">
      <w:pPr>
        <w:pStyle w:val="3"/>
        <w:jc w:val="center"/>
        <w:rPr>
          <w:sz w:val="24"/>
          <w:szCs w:val="28"/>
        </w:rPr>
      </w:pPr>
    </w:p>
    <w:sectPr w:rsidR="00531F9F" w:rsidSect="00531F9F">
      <w:headerReference w:type="default" r:id="rId9"/>
      <w:footerReference w:type="even" r:id="rId10"/>
      <w:footerReference w:type="default" r:id="rId11"/>
      <w:headerReference w:type="first" r:id="rId12"/>
      <w:footerReference w:type="first" r:id="rId13"/>
      <w:pgSz w:w="11906" w:h="16838"/>
      <w:pgMar w:top="1304" w:right="1701" w:bottom="1304" w:left="1701" w:header="851" w:footer="992" w:gutter="0"/>
      <w:pgNumType w:fmt="numberInDash"/>
      <w:cols w:space="720"/>
      <w:docGrid w:type="lines" w:linePitch="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7889" w:rsidRDefault="00407889" w:rsidP="00531F9F">
      <w:r>
        <w:separator/>
      </w:r>
    </w:p>
  </w:endnote>
  <w:endnote w:type="continuationSeparator" w:id="0">
    <w:p w:rsidR="00407889" w:rsidRDefault="00407889" w:rsidP="00531F9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A28" w:rsidRDefault="0006066C">
    <w:pPr>
      <w:pStyle w:val="aa"/>
      <w:framePr w:wrap="around" w:vAnchor="text" w:hAnchor="margin" w:xAlign="center" w:y="1"/>
      <w:rPr>
        <w:rStyle w:val="af0"/>
      </w:rPr>
    </w:pPr>
    <w:r>
      <w:fldChar w:fldCharType="begin"/>
    </w:r>
    <w:r w:rsidR="00E07A28">
      <w:rPr>
        <w:rStyle w:val="af0"/>
      </w:rPr>
      <w:instrText xml:space="preserve">PAGE  </w:instrText>
    </w:r>
    <w:r>
      <w:fldChar w:fldCharType="separate"/>
    </w:r>
    <w:r w:rsidR="00E07A28">
      <w:rPr>
        <w:rStyle w:val="af0"/>
      </w:rPr>
      <w:t>18</w:t>
    </w:r>
    <w:r>
      <w:fldChar w:fldCharType="end"/>
    </w:r>
  </w:p>
  <w:p w:rsidR="00E07A28" w:rsidRDefault="00E07A28">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A28" w:rsidRDefault="0006066C">
    <w:pPr>
      <w:pStyle w:val="aa"/>
      <w:spacing w:before="100" w:beforeAutospacing="1" w:after="100" w:afterAutospacing="1"/>
      <w:ind w:right="360"/>
      <w:jc w:val="both"/>
      <w:rPr>
        <w:rFonts w:ascii="仿宋_GB2312" w:eastAsia="仿宋_GB2312" w:hAnsi="Arial"/>
        <w:b/>
        <w:sz w:val="21"/>
        <w:szCs w:val="21"/>
      </w:rPr>
    </w:pPr>
    <w:r w:rsidRPr="0006066C">
      <w:rPr>
        <w:sz w:val="24"/>
      </w:rPr>
      <w:pict>
        <v:shapetype id="_x0000_t202" coordsize="21600,21600" o:spt="202" path="m,l,21600r21600,l21600,xe">
          <v:stroke joinstyle="miter"/>
          <v:path gradientshapeok="t" o:connecttype="rect"/>
        </v:shapetype>
        <v:shape id="文本框 8" o:spid="_x0000_s2051" type="#_x0000_t202" style="position:absolute;left:0;text-align:left;margin-left:0;margin-top:0;width:19.5pt;height:20.7pt;z-index:251658240;mso-wrap-style:none;mso-position-horizontal:center;mso-position-horizontal-relative:margin" filled="f" stroked="f">
          <v:textbox style="mso-fit-shape-to-text:t" inset="0,0,0,0">
            <w:txbxContent>
              <w:p w:rsidR="00E07A28" w:rsidRDefault="0006066C">
                <w:pPr>
                  <w:snapToGrid w:val="0"/>
                  <w:rPr>
                    <w:sz w:val="18"/>
                  </w:rPr>
                </w:pPr>
                <w:r>
                  <w:rPr>
                    <w:rFonts w:hint="eastAsia"/>
                    <w:sz w:val="18"/>
                  </w:rPr>
                  <w:fldChar w:fldCharType="begin"/>
                </w:r>
                <w:r w:rsidR="00E07A28">
                  <w:rPr>
                    <w:rFonts w:hint="eastAsia"/>
                    <w:sz w:val="18"/>
                  </w:rPr>
                  <w:instrText xml:space="preserve"> PAGE  \* MERGEFORMAT </w:instrText>
                </w:r>
                <w:r>
                  <w:rPr>
                    <w:rFonts w:hint="eastAsia"/>
                    <w:sz w:val="18"/>
                  </w:rPr>
                  <w:fldChar w:fldCharType="separate"/>
                </w:r>
                <w:r w:rsidR="00411EFD">
                  <w:rPr>
                    <w:noProof/>
                    <w:sz w:val="18"/>
                  </w:rPr>
                  <w:t>- 7 -</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A28" w:rsidRDefault="00E07A28">
    <w:pPr>
      <w:pStyle w:val="aa"/>
      <w:spacing w:before="100" w:beforeAutospacing="1" w:after="100" w:afterAutospacing="1"/>
      <w:ind w:right="32"/>
      <w:jc w:val="both"/>
    </w:pPr>
    <w:r>
      <w:rPr>
        <w:rFonts w:ascii="Arial" w:hAnsi="Arial" w:hint="eastAsia"/>
        <w:b/>
        <w:sz w:val="24"/>
        <w:u w:val="single"/>
      </w:rPr>
      <w:cr/>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7889" w:rsidRDefault="00407889" w:rsidP="00531F9F">
      <w:r>
        <w:separator/>
      </w:r>
    </w:p>
  </w:footnote>
  <w:footnote w:type="continuationSeparator" w:id="0">
    <w:p w:rsidR="00407889" w:rsidRDefault="00407889" w:rsidP="00531F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A28" w:rsidRDefault="00E07A28">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A28" w:rsidRDefault="00E07A28">
    <w:pPr>
      <w:pStyle w:val="ab"/>
      <w:jc w:val="both"/>
      <w:rPr>
        <w:rFonts w:ascii="Arial" w:eastAsia="黑体" w:hAnsi="Arial" w:cs="Arial"/>
        <w:i/>
        <w:sz w:val="21"/>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7A28" w:rsidRDefault="00E07A28">
    <w:pPr>
      <w:pStyle w:val="ab"/>
      <w:jc w:val="both"/>
      <w:rPr>
        <w:rFonts w:ascii="Arial" w:eastAsia="黑体" w:hAnsi="Arial" w:cs="Arial"/>
        <w:i/>
        <w:sz w:val="21"/>
        <w:szCs w:val="21"/>
      </w:rPr>
    </w:pPr>
    <w:r>
      <w:rPr>
        <w:rFonts w:ascii="Arial" w:eastAsia="黑体" w:hAnsi="Arial" w:cs="Arial" w:hint="eastAsia"/>
        <w:i/>
        <w:sz w:val="21"/>
        <w:szCs w:val="21"/>
      </w:rPr>
      <w:t>宣城市政府采购招标文件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1625"/>
    <w:multiLevelType w:val="multilevel"/>
    <w:tmpl w:val="039C1625"/>
    <w:lvl w:ilvl="0">
      <w:start w:val="1"/>
      <w:numFmt w:val="decimal"/>
      <w:lvlText w:val="10.%1"/>
      <w:lvlJc w:val="left"/>
      <w:pPr>
        <w:tabs>
          <w:tab w:val="left" w:pos="1134"/>
        </w:tabs>
        <w:ind w:left="1134" w:hanging="868"/>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3C20BBD0"/>
    <w:multiLevelType w:val="singleLevel"/>
    <w:tmpl w:val="3C20BBD0"/>
    <w:lvl w:ilvl="0">
      <w:start w:val="1"/>
      <w:numFmt w:val="decimal"/>
      <w:suff w:val="nothing"/>
      <w:lvlText w:val="%1、"/>
      <w:lvlJc w:val="left"/>
    </w:lvl>
  </w:abstractNum>
  <w:abstractNum w:abstractNumId="2">
    <w:nsid w:val="40AB1CBA"/>
    <w:multiLevelType w:val="singleLevel"/>
    <w:tmpl w:val="40AB1CBA"/>
    <w:lvl w:ilvl="0">
      <w:start w:val="2"/>
      <w:numFmt w:val="upperLetter"/>
      <w:pStyle w:val="1"/>
      <w:lvlText w:val="%1."/>
      <w:lvlJc w:val="left"/>
      <w:pPr>
        <w:tabs>
          <w:tab w:val="left" w:pos="1830"/>
        </w:tabs>
        <w:ind w:left="1830" w:hanging="360"/>
      </w:pPr>
      <w:rPr>
        <w:rFonts w:hint="eastAsia"/>
      </w:rPr>
    </w:lvl>
  </w:abstractNum>
  <w:abstractNum w:abstractNumId="3">
    <w:nsid w:val="56CD331A"/>
    <w:multiLevelType w:val="multilevel"/>
    <w:tmpl w:val="56CD331A"/>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624841DA"/>
    <w:multiLevelType w:val="multilevel"/>
    <w:tmpl w:val="624841DA"/>
    <w:lvl w:ilvl="0">
      <w:start w:val="1"/>
      <w:numFmt w:val="decimal"/>
      <w:lvlText w:val="(%1)"/>
      <w:lvlJc w:val="left"/>
      <w:pPr>
        <w:tabs>
          <w:tab w:val="left" w:pos="1134"/>
        </w:tabs>
        <w:ind w:left="1134" w:hanging="454"/>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1680"/>
        </w:tabs>
        <w:ind w:left="1680" w:hanging="42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2"/>
  </w:num>
  <w:num w:numId="2">
    <w:abstractNumId w:val="3"/>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5"/>
  <w:drawingGridHorizontalSpacing w:val="106"/>
  <w:drawingGridVerticalSpacing w:val="156"/>
  <w:noPunctuationKerning/>
  <w:characterSpacingControl w:val="compressPunctuation"/>
  <w:doNotValidateAgainstSchema/>
  <w:doNotDemarcateInvalidXml/>
  <w:hdrShapeDefaults>
    <o:shapedefaults v:ext="edit" spidmax="18434"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2C345F"/>
    <w:rsid w:val="00000350"/>
    <w:rsid w:val="00000D2E"/>
    <w:rsid w:val="000015B5"/>
    <w:rsid w:val="000016D3"/>
    <w:rsid w:val="000025C1"/>
    <w:rsid w:val="0000264E"/>
    <w:rsid w:val="00002683"/>
    <w:rsid w:val="000026D8"/>
    <w:rsid w:val="00002A2F"/>
    <w:rsid w:val="00002B9F"/>
    <w:rsid w:val="00002CEF"/>
    <w:rsid w:val="0000310C"/>
    <w:rsid w:val="00003A5E"/>
    <w:rsid w:val="00004758"/>
    <w:rsid w:val="000055C7"/>
    <w:rsid w:val="00006A37"/>
    <w:rsid w:val="00010249"/>
    <w:rsid w:val="00010BC6"/>
    <w:rsid w:val="00010C4E"/>
    <w:rsid w:val="00011892"/>
    <w:rsid w:val="0001256A"/>
    <w:rsid w:val="00013E4A"/>
    <w:rsid w:val="00014062"/>
    <w:rsid w:val="00014114"/>
    <w:rsid w:val="0001542F"/>
    <w:rsid w:val="00016226"/>
    <w:rsid w:val="00016C35"/>
    <w:rsid w:val="00016DBD"/>
    <w:rsid w:val="00017631"/>
    <w:rsid w:val="00017AA8"/>
    <w:rsid w:val="00017D5E"/>
    <w:rsid w:val="000202ED"/>
    <w:rsid w:val="00021710"/>
    <w:rsid w:val="00022562"/>
    <w:rsid w:val="00022AEC"/>
    <w:rsid w:val="00022FEF"/>
    <w:rsid w:val="00023068"/>
    <w:rsid w:val="00023598"/>
    <w:rsid w:val="00023B6E"/>
    <w:rsid w:val="000248EC"/>
    <w:rsid w:val="00024A0C"/>
    <w:rsid w:val="00026671"/>
    <w:rsid w:val="000268B3"/>
    <w:rsid w:val="00026EBE"/>
    <w:rsid w:val="0002735A"/>
    <w:rsid w:val="0002749A"/>
    <w:rsid w:val="00027524"/>
    <w:rsid w:val="00027597"/>
    <w:rsid w:val="000301CD"/>
    <w:rsid w:val="000301D9"/>
    <w:rsid w:val="0003033D"/>
    <w:rsid w:val="0003095F"/>
    <w:rsid w:val="00032D91"/>
    <w:rsid w:val="00033D72"/>
    <w:rsid w:val="000343EB"/>
    <w:rsid w:val="00034D29"/>
    <w:rsid w:val="00035114"/>
    <w:rsid w:val="00035EC6"/>
    <w:rsid w:val="00035FF8"/>
    <w:rsid w:val="000368C3"/>
    <w:rsid w:val="00037751"/>
    <w:rsid w:val="00037855"/>
    <w:rsid w:val="000407FD"/>
    <w:rsid w:val="00041196"/>
    <w:rsid w:val="00041792"/>
    <w:rsid w:val="0004240B"/>
    <w:rsid w:val="00042762"/>
    <w:rsid w:val="00043814"/>
    <w:rsid w:val="00043CF7"/>
    <w:rsid w:val="0004574D"/>
    <w:rsid w:val="0004717D"/>
    <w:rsid w:val="000474DE"/>
    <w:rsid w:val="00051D0D"/>
    <w:rsid w:val="00051EDC"/>
    <w:rsid w:val="000524AA"/>
    <w:rsid w:val="00052518"/>
    <w:rsid w:val="00052D0C"/>
    <w:rsid w:val="00052D60"/>
    <w:rsid w:val="00053847"/>
    <w:rsid w:val="00053C93"/>
    <w:rsid w:val="00055502"/>
    <w:rsid w:val="00056356"/>
    <w:rsid w:val="00056581"/>
    <w:rsid w:val="0005756B"/>
    <w:rsid w:val="00057F97"/>
    <w:rsid w:val="0006066C"/>
    <w:rsid w:val="0006183D"/>
    <w:rsid w:val="0006220B"/>
    <w:rsid w:val="00063095"/>
    <w:rsid w:val="00064168"/>
    <w:rsid w:val="00064357"/>
    <w:rsid w:val="000651B7"/>
    <w:rsid w:val="00065262"/>
    <w:rsid w:val="0006621D"/>
    <w:rsid w:val="000666B2"/>
    <w:rsid w:val="00066969"/>
    <w:rsid w:val="00067B27"/>
    <w:rsid w:val="00070BF1"/>
    <w:rsid w:val="00070D8F"/>
    <w:rsid w:val="00070E4C"/>
    <w:rsid w:val="000716CC"/>
    <w:rsid w:val="000718D7"/>
    <w:rsid w:val="00071E5D"/>
    <w:rsid w:val="0007259A"/>
    <w:rsid w:val="00072AA9"/>
    <w:rsid w:val="000733BD"/>
    <w:rsid w:val="00074BA5"/>
    <w:rsid w:val="00075DEA"/>
    <w:rsid w:val="000763E0"/>
    <w:rsid w:val="00077187"/>
    <w:rsid w:val="00080661"/>
    <w:rsid w:val="00083377"/>
    <w:rsid w:val="00084047"/>
    <w:rsid w:val="00084705"/>
    <w:rsid w:val="00085CA2"/>
    <w:rsid w:val="00085CF1"/>
    <w:rsid w:val="0008624F"/>
    <w:rsid w:val="00086329"/>
    <w:rsid w:val="00086336"/>
    <w:rsid w:val="000865B0"/>
    <w:rsid w:val="00087651"/>
    <w:rsid w:val="000876AA"/>
    <w:rsid w:val="00092463"/>
    <w:rsid w:val="00092C10"/>
    <w:rsid w:val="00093526"/>
    <w:rsid w:val="000940E9"/>
    <w:rsid w:val="000941A6"/>
    <w:rsid w:val="00094CAE"/>
    <w:rsid w:val="00095074"/>
    <w:rsid w:val="000A13C1"/>
    <w:rsid w:val="000A25AA"/>
    <w:rsid w:val="000A2772"/>
    <w:rsid w:val="000A7698"/>
    <w:rsid w:val="000B0B0C"/>
    <w:rsid w:val="000B10CC"/>
    <w:rsid w:val="000B11C7"/>
    <w:rsid w:val="000B2EC3"/>
    <w:rsid w:val="000B3743"/>
    <w:rsid w:val="000B41D1"/>
    <w:rsid w:val="000B4C07"/>
    <w:rsid w:val="000B550D"/>
    <w:rsid w:val="000B6A30"/>
    <w:rsid w:val="000B6E94"/>
    <w:rsid w:val="000C0533"/>
    <w:rsid w:val="000C2539"/>
    <w:rsid w:val="000C314A"/>
    <w:rsid w:val="000C3FA6"/>
    <w:rsid w:val="000C50E8"/>
    <w:rsid w:val="000C595A"/>
    <w:rsid w:val="000C67AB"/>
    <w:rsid w:val="000C689D"/>
    <w:rsid w:val="000C6B01"/>
    <w:rsid w:val="000C734F"/>
    <w:rsid w:val="000D10A8"/>
    <w:rsid w:val="000D1A75"/>
    <w:rsid w:val="000D1BF6"/>
    <w:rsid w:val="000D1D9C"/>
    <w:rsid w:val="000D1F35"/>
    <w:rsid w:val="000D2129"/>
    <w:rsid w:val="000D253B"/>
    <w:rsid w:val="000D2AC7"/>
    <w:rsid w:val="000D4024"/>
    <w:rsid w:val="000D4EDE"/>
    <w:rsid w:val="000D5539"/>
    <w:rsid w:val="000D6392"/>
    <w:rsid w:val="000D7984"/>
    <w:rsid w:val="000D79FD"/>
    <w:rsid w:val="000E1D2F"/>
    <w:rsid w:val="000E29A7"/>
    <w:rsid w:val="000E2E98"/>
    <w:rsid w:val="000E4240"/>
    <w:rsid w:val="000E5305"/>
    <w:rsid w:val="000E7F7F"/>
    <w:rsid w:val="000F022E"/>
    <w:rsid w:val="000F149C"/>
    <w:rsid w:val="000F17F0"/>
    <w:rsid w:val="000F214F"/>
    <w:rsid w:val="000F3B75"/>
    <w:rsid w:val="000F463F"/>
    <w:rsid w:val="000F68AA"/>
    <w:rsid w:val="000F6ACC"/>
    <w:rsid w:val="000F6B3C"/>
    <w:rsid w:val="001002A0"/>
    <w:rsid w:val="001003AD"/>
    <w:rsid w:val="00100EDF"/>
    <w:rsid w:val="001014DC"/>
    <w:rsid w:val="00101A5B"/>
    <w:rsid w:val="00102799"/>
    <w:rsid w:val="001029A1"/>
    <w:rsid w:val="00103058"/>
    <w:rsid w:val="001039AB"/>
    <w:rsid w:val="001040EA"/>
    <w:rsid w:val="0010426F"/>
    <w:rsid w:val="0010491F"/>
    <w:rsid w:val="001058FE"/>
    <w:rsid w:val="00105AEB"/>
    <w:rsid w:val="00110EBE"/>
    <w:rsid w:val="00111A32"/>
    <w:rsid w:val="00113821"/>
    <w:rsid w:val="00113991"/>
    <w:rsid w:val="00114D33"/>
    <w:rsid w:val="00115891"/>
    <w:rsid w:val="00117113"/>
    <w:rsid w:val="00120806"/>
    <w:rsid w:val="00120B20"/>
    <w:rsid w:val="0012144C"/>
    <w:rsid w:val="00121869"/>
    <w:rsid w:val="00121C9B"/>
    <w:rsid w:val="0012202A"/>
    <w:rsid w:val="00122410"/>
    <w:rsid w:val="001227E0"/>
    <w:rsid w:val="00122D0D"/>
    <w:rsid w:val="001232B0"/>
    <w:rsid w:val="00123313"/>
    <w:rsid w:val="001235B3"/>
    <w:rsid w:val="00123A35"/>
    <w:rsid w:val="00123F6C"/>
    <w:rsid w:val="0012474D"/>
    <w:rsid w:val="00124781"/>
    <w:rsid w:val="00125AA3"/>
    <w:rsid w:val="00126381"/>
    <w:rsid w:val="00126586"/>
    <w:rsid w:val="0012675C"/>
    <w:rsid w:val="00126B5A"/>
    <w:rsid w:val="00126EBA"/>
    <w:rsid w:val="0012748F"/>
    <w:rsid w:val="001311DA"/>
    <w:rsid w:val="001322AE"/>
    <w:rsid w:val="00132BDF"/>
    <w:rsid w:val="00132C9D"/>
    <w:rsid w:val="001336FA"/>
    <w:rsid w:val="00133891"/>
    <w:rsid w:val="00134F83"/>
    <w:rsid w:val="00136044"/>
    <w:rsid w:val="001372AA"/>
    <w:rsid w:val="00140823"/>
    <w:rsid w:val="00141803"/>
    <w:rsid w:val="00141FC3"/>
    <w:rsid w:val="0014267B"/>
    <w:rsid w:val="00143674"/>
    <w:rsid w:val="00144A29"/>
    <w:rsid w:val="00144CDB"/>
    <w:rsid w:val="001477CB"/>
    <w:rsid w:val="001478AF"/>
    <w:rsid w:val="001478B1"/>
    <w:rsid w:val="0015252B"/>
    <w:rsid w:val="00153458"/>
    <w:rsid w:val="00153C1C"/>
    <w:rsid w:val="00154AB3"/>
    <w:rsid w:val="00154BB5"/>
    <w:rsid w:val="00155633"/>
    <w:rsid w:val="00155B75"/>
    <w:rsid w:val="0015652B"/>
    <w:rsid w:val="0015653D"/>
    <w:rsid w:val="00156B37"/>
    <w:rsid w:val="00156C3A"/>
    <w:rsid w:val="00157537"/>
    <w:rsid w:val="00157D21"/>
    <w:rsid w:val="00160379"/>
    <w:rsid w:val="001607F7"/>
    <w:rsid w:val="00160EC7"/>
    <w:rsid w:val="00162067"/>
    <w:rsid w:val="001625FF"/>
    <w:rsid w:val="00162BE5"/>
    <w:rsid w:val="00162CC0"/>
    <w:rsid w:val="001633F6"/>
    <w:rsid w:val="00163491"/>
    <w:rsid w:val="00163830"/>
    <w:rsid w:val="00163ED2"/>
    <w:rsid w:val="00164818"/>
    <w:rsid w:val="0016515F"/>
    <w:rsid w:val="001653F2"/>
    <w:rsid w:val="0016543A"/>
    <w:rsid w:val="00166ACB"/>
    <w:rsid w:val="001700B3"/>
    <w:rsid w:val="00170A44"/>
    <w:rsid w:val="00171D76"/>
    <w:rsid w:val="00172567"/>
    <w:rsid w:val="0017351F"/>
    <w:rsid w:val="00174BF8"/>
    <w:rsid w:val="0017718F"/>
    <w:rsid w:val="00177D07"/>
    <w:rsid w:val="00180E71"/>
    <w:rsid w:val="00181673"/>
    <w:rsid w:val="0018180E"/>
    <w:rsid w:val="00181B0F"/>
    <w:rsid w:val="00181F1D"/>
    <w:rsid w:val="00182F6F"/>
    <w:rsid w:val="00183331"/>
    <w:rsid w:val="0018352E"/>
    <w:rsid w:val="0018385F"/>
    <w:rsid w:val="00183C3D"/>
    <w:rsid w:val="00184365"/>
    <w:rsid w:val="0018548B"/>
    <w:rsid w:val="00186264"/>
    <w:rsid w:val="001873BA"/>
    <w:rsid w:val="00187439"/>
    <w:rsid w:val="00187E15"/>
    <w:rsid w:val="00190052"/>
    <w:rsid w:val="00190482"/>
    <w:rsid w:val="001915F5"/>
    <w:rsid w:val="0019183E"/>
    <w:rsid w:val="001921D8"/>
    <w:rsid w:val="00194799"/>
    <w:rsid w:val="00194F02"/>
    <w:rsid w:val="001968EB"/>
    <w:rsid w:val="00197AD1"/>
    <w:rsid w:val="001A093D"/>
    <w:rsid w:val="001A13DA"/>
    <w:rsid w:val="001A3EAD"/>
    <w:rsid w:val="001A481F"/>
    <w:rsid w:val="001A4B53"/>
    <w:rsid w:val="001A5B72"/>
    <w:rsid w:val="001A5C0E"/>
    <w:rsid w:val="001A66B0"/>
    <w:rsid w:val="001A7B5D"/>
    <w:rsid w:val="001B1A3A"/>
    <w:rsid w:val="001B1E41"/>
    <w:rsid w:val="001B1F07"/>
    <w:rsid w:val="001B3979"/>
    <w:rsid w:val="001B40EA"/>
    <w:rsid w:val="001B5BA7"/>
    <w:rsid w:val="001B61BC"/>
    <w:rsid w:val="001B6E38"/>
    <w:rsid w:val="001B75DF"/>
    <w:rsid w:val="001B7DE7"/>
    <w:rsid w:val="001B7F14"/>
    <w:rsid w:val="001C0123"/>
    <w:rsid w:val="001C0CF5"/>
    <w:rsid w:val="001C16CD"/>
    <w:rsid w:val="001C18BC"/>
    <w:rsid w:val="001C1C50"/>
    <w:rsid w:val="001C20DF"/>
    <w:rsid w:val="001C21AB"/>
    <w:rsid w:val="001C2F01"/>
    <w:rsid w:val="001C486F"/>
    <w:rsid w:val="001C5A50"/>
    <w:rsid w:val="001C5AE0"/>
    <w:rsid w:val="001C6507"/>
    <w:rsid w:val="001C6E56"/>
    <w:rsid w:val="001C7285"/>
    <w:rsid w:val="001D0023"/>
    <w:rsid w:val="001D1BF7"/>
    <w:rsid w:val="001D2976"/>
    <w:rsid w:val="001D3A3E"/>
    <w:rsid w:val="001D6242"/>
    <w:rsid w:val="001D6611"/>
    <w:rsid w:val="001D7229"/>
    <w:rsid w:val="001D75F9"/>
    <w:rsid w:val="001E068B"/>
    <w:rsid w:val="001E354B"/>
    <w:rsid w:val="001E38C8"/>
    <w:rsid w:val="001E39D1"/>
    <w:rsid w:val="001E4456"/>
    <w:rsid w:val="001E4D83"/>
    <w:rsid w:val="001E5057"/>
    <w:rsid w:val="001E5B30"/>
    <w:rsid w:val="001E74ED"/>
    <w:rsid w:val="001E7855"/>
    <w:rsid w:val="001F0511"/>
    <w:rsid w:val="001F451F"/>
    <w:rsid w:val="001F4ED0"/>
    <w:rsid w:val="001F6260"/>
    <w:rsid w:val="001F6AF4"/>
    <w:rsid w:val="001F78C2"/>
    <w:rsid w:val="002001C6"/>
    <w:rsid w:val="00200D5A"/>
    <w:rsid w:val="00201F88"/>
    <w:rsid w:val="00202847"/>
    <w:rsid w:val="00202971"/>
    <w:rsid w:val="00203C4D"/>
    <w:rsid w:val="0020405B"/>
    <w:rsid w:val="002043DC"/>
    <w:rsid w:val="002061C2"/>
    <w:rsid w:val="00206A91"/>
    <w:rsid w:val="00207035"/>
    <w:rsid w:val="00207A08"/>
    <w:rsid w:val="00210616"/>
    <w:rsid w:val="00210E21"/>
    <w:rsid w:val="002117D8"/>
    <w:rsid w:val="00211C03"/>
    <w:rsid w:val="0021297D"/>
    <w:rsid w:val="002134A2"/>
    <w:rsid w:val="00213A49"/>
    <w:rsid w:val="00213F4C"/>
    <w:rsid w:val="00214342"/>
    <w:rsid w:val="0021471C"/>
    <w:rsid w:val="00214930"/>
    <w:rsid w:val="00214DBF"/>
    <w:rsid w:val="00215713"/>
    <w:rsid w:val="0021621D"/>
    <w:rsid w:val="002163D4"/>
    <w:rsid w:val="00216BE2"/>
    <w:rsid w:val="00216C72"/>
    <w:rsid w:val="00217E68"/>
    <w:rsid w:val="00217EC4"/>
    <w:rsid w:val="002210C9"/>
    <w:rsid w:val="00222565"/>
    <w:rsid w:val="0022288D"/>
    <w:rsid w:val="00222A16"/>
    <w:rsid w:val="00222A79"/>
    <w:rsid w:val="00222C87"/>
    <w:rsid w:val="00223269"/>
    <w:rsid w:val="002233F0"/>
    <w:rsid w:val="00224F06"/>
    <w:rsid w:val="00224FAA"/>
    <w:rsid w:val="00226470"/>
    <w:rsid w:val="00227192"/>
    <w:rsid w:val="002277B8"/>
    <w:rsid w:val="00227E89"/>
    <w:rsid w:val="0023086F"/>
    <w:rsid w:val="00230ADA"/>
    <w:rsid w:val="0023134C"/>
    <w:rsid w:val="00231688"/>
    <w:rsid w:val="002316C0"/>
    <w:rsid w:val="00231B7A"/>
    <w:rsid w:val="00231D0A"/>
    <w:rsid w:val="002332AA"/>
    <w:rsid w:val="0023394D"/>
    <w:rsid w:val="002344D0"/>
    <w:rsid w:val="00236F2E"/>
    <w:rsid w:val="00237610"/>
    <w:rsid w:val="00241BFF"/>
    <w:rsid w:val="00241C2C"/>
    <w:rsid w:val="00241CD1"/>
    <w:rsid w:val="00242965"/>
    <w:rsid w:val="002440EE"/>
    <w:rsid w:val="002445A6"/>
    <w:rsid w:val="00244E2C"/>
    <w:rsid w:val="00245034"/>
    <w:rsid w:val="0024590C"/>
    <w:rsid w:val="0025008D"/>
    <w:rsid w:val="0025101D"/>
    <w:rsid w:val="002510B4"/>
    <w:rsid w:val="0025187B"/>
    <w:rsid w:val="002521F3"/>
    <w:rsid w:val="00252997"/>
    <w:rsid w:val="002530E2"/>
    <w:rsid w:val="00253D62"/>
    <w:rsid w:val="00254224"/>
    <w:rsid w:val="00254428"/>
    <w:rsid w:val="00256382"/>
    <w:rsid w:val="00261079"/>
    <w:rsid w:val="00263846"/>
    <w:rsid w:val="002649E1"/>
    <w:rsid w:val="00264C7A"/>
    <w:rsid w:val="00265300"/>
    <w:rsid w:val="00266196"/>
    <w:rsid w:val="00266757"/>
    <w:rsid w:val="0026680A"/>
    <w:rsid w:val="00267177"/>
    <w:rsid w:val="00271C7B"/>
    <w:rsid w:val="00275676"/>
    <w:rsid w:val="00275C85"/>
    <w:rsid w:val="00276DBF"/>
    <w:rsid w:val="00277D47"/>
    <w:rsid w:val="00277D58"/>
    <w:rsid w:val="00280787"/>
    <w:rsid w:val="002818E0"/>
    <w:rsid w:val="00281FC8"/>
    <w:rsid w:val="0028298E"/>
    <w:rsid w:val="00284157"/>
    <w:rsid w:val="0028469C"/>
    <w:rsid w:val="00284E59"/>
    <w:rsid w:val="00286F7A"/>
    <w:rsid w:val="002870C1"/>
    <w:rsid w:val="00287261"/>
    <w:rsid w:val="00287B25"/>
    <w:rsid w:val="0029087F"/>
    <w:rsid w:val="00291893"/>
    <w:rsid w:val="00291B25"/>
    <w:rsid w:val="00292DFF"/>
    <w:rsid w:val="00292E1F"/>
    <w:rsid w:val="00292F93"/>
    <w:rsid w:val="002956B2"/>
    <w:rsid w:val="002961D4"/>
    <w:rsid w:val="002967A2"/>
    <w:rsid w:val="00296CD3"/>
    <w:rsid w:val="002973D3"/>
    <w:rsid w:val="0029793E"/>
    <w:rsid w:val="00297ECB"/>
    <w:rsid w:val="002A050F"/>
    <w:rsid w:val="002A12C4"/>
    <w:rsid w:val="002A19B1"/>
    <w:rsid w:val="002A1CCD"/>
    <w:rsid w:val="002A271E"/>
    <w:rsid w:val="002A7590"/>
    <w:rsid w:val="002A7D24"/>
    <w:rsid w:val="002B009B"/>
    <w:rsid w:val="002B02FC"/>
    <w:rsid w:val="002B3BFE"/>
    <w:rsid w:val="002B42EB"/>
    <w:rsid w:val="002B4ADF"/>
    <w:rsid w:val="002B51B5"/>
    <w:rsid w:val="002B56A6"/>
    <w:rsid w:val="002B56E2"/>
    <w:rsid w:val="002B71F1"/>
    <w:rsid w:val="002B7981"/>
    <w:rsid w:val="002C01B6"/>
    <w:rsid w:val="002C092F"/>
    <w:rsid w:val="002C0BB4"/>
    <w:rsid w:val="002C262C"/>
    <w:rsid w:val="002C26C3"/>
    <w:rsid w:val="002C2DFE"/>
    <w:rsid w:val="002C345F"/>
    <w:rsid w:val="002C34A3"/>
    <w:rsid w:val="002C524C"/>
    <w:rsid w:val="002C56CD"/>
    <w:rsid w:val="002C5C85"/>
    <w:rsid w:val="002C5EE8"/>
    <w:rsid w:val="002C5FB3"/>
    <w:rsid w:val="002C6BFE"/>
    <w:rsid w:val="002C7873"/>
    <w:rsid w:val="002D14B2"/>
    <w:rsid w:val="002D1626"/>
    <w:rsid w:val="002D2341"/>
    <w:rsid w:val="002D263D"/>
    <w:rsid w:val="002D27E1"/>
    <w:rsid w:val="002D2884"/>
    <w:rsid w:val="002D3FDF"/>
    <w:rsid w:val="002D4959"/>
    <w:rsid w:val="002D56E5"/>
    <w:rsid w:val="002D57C3"/>
    <w:rsid w:val="002D5F92"/>
    <w:rsid w:val="002D7EBD"/>
    <w:rsid w:val="002E0764"/>
    <w:rsid w:val="002E2DDA"/>
    <w:rsid w:val="002E301B"/>
    <w:rsid w:val="002E3F39"/>
    <w:rsid w:val="002E4025"/>
    <w:rsid w:val="002E40AF"/>
    <w:rsid w:val="002E5D54"/>
    <w:rsid w:val="002E6700"/>
    <w:rsid w:val="002E7201"/>
    <w:rsid w:val="002E767E"/>
    <w:rsid w:val="002F0DB7"/>
    <w:rsid w:val="002F24EA"/>
    <w:rsid w:val="002F39DD"/>
    <w:rsid w:val="002F5761"/>
    <w:rsid w:val="002F59B6"/>
    <w:rsid w:val="00300B06"/>
    <w:rsid w:val="003010B2"/>
    <w:rsid w:val="0030184C"/>
    <w:rsid w:val="00301E0D"/>
    <w:rsid w:val="00302AAE"/>
    <w:rsid w:val="00303377"/>
    <w:rsid w:val="00303442"/>
    <w:rsid w:val="00303CA5"/>
    <w:rsid w:val="00304DA0"/>
    <w:rsid w:val="00305122"/>
    <w:rsid w:val="0030515A"/>
    <w:rsid w:val="003076CD"/>
    <w:rsid w:val="003108B2"/>
    <w:rsid w:val="00312635"/>
    <w:rsid w:val="00312ECE"/>
    <w:rsid w:val="0031301A"/>
    <w:rsid w:val="00314754"/>
    <w:rsid w:val="003148EC"/>
    <w:rsid w:val="00314B2C"/>
    <w:rsid w:val="003154E9"/>
    <w:rsid w:val="0031690D"/>
    <w:rsid w:val="00316D0D"/>
    <w:rsid w:val="003203C0"/>
    <w:rsid w:val="00320655"/>
    <w:rsid w:val="00320D1C"/>
    <w:rsid w:val="0032187E"/>
    <w:rsid w:val="0032191C"/>
    <w:rsid w:val="00321F68"/>
    <w:rsid w:val="00323A69"/>
    <w:rsid w:val="00325758"/>
    <w:rsid w:val="00325D1C"/>
    <w:rsid w:val="00325FD2"/>
    <w:rsid w:val="003260C6"/>
    <w:rsid w:val="003262E8"/>
    <w:rsid w:val="00326585"/>
    <w:rsid w:val="00326A2E"/>
    <w:rsid w:val="0032741C"/>
    <w:rsid w:val="00330C5F"/>
    <w:rsid w:val="00331BA6"/>
    <w:rsid w:val="00332B1A"/>
    <w:rsid w:val="003334CC"/>
    <w:rsid w:val="00334284"/>
    <w:rsid w:val="003343AD"/>
    <w:rsid w:val="00334F1E"/>
    <w:rsid w:val="003369BC"/>
    <w:rsid w:val="00337C59"/>
    <w:rsid w:val="0034088C"/>
    <w:rsid w:val="00341EC3"/>
    <w:rsid w:val="00342155"/>
    <w:rsid w:val="00342297"/>
    <w:rsid w:val="0034310C"/>
    <w:rsid w:val="00343240"/>
    <w:rsid w:val="00344102"/>
    <w:rsid w:val="00344F41"/>
    <w:rsid w:val="00345B83"/>
    <w:rsid w:val="00345D94"/>
    <w:rsid w:val="00345F7A"/>
    <w:rsid w:val="0035151A"/>
    <w:rsid w:val="00351AD7"/>
    <w:rsid w:val="003525B7"/>
    <w:rsid w:val="003525D2"/>
    <w:rsid w:val="00352FBF"/>
    <w:rsid w:val="00353513"/>
    <w:rsid w:val="00354711"/>
    <w:rsid w:val="003549C1"/>
    <w:rsid w:val="00355232"/>
    <w:rsid w:val="0035565D"/>
    <w:rsid w:val="00355F36"/>
    <w:rsid w:val="00356559"/>
    <w:rsid w:val="00356E10"/>
    <w:rsid w:val="003601BA"/>
    <w:rsid w:val="00360C19"/>
    <w:rsid w:val="00362491"/>
    <w:rsid w:val="003641A0"/>
    <w:rsid w:val="00364559"/>
    <w:rsid w:val="00364AC6"/>
    <w:rsid w:val="00364F25"/>
    <w:rsid w:val="0036511C"/>
    <w:rsid w:val="00365361"/>
    <w:rsid w:val="0036558D"/>
    <w:rsid w:val="00366254"/>
    <w:rsid w:val="00366ED8"/>
    <w:rsid w:val="003675C5"/>
    <w:rsid w:val="00367790"/>
    <w:rsid w:val="003679C8"/>
    <w:rsid w:val="0037013E"/>
    <w:rsid w:val="00371BD0"/>
    <w:rsid w:val="00371C07"/>
    <w:rsid w:val="00371E0D"/>
    <w:rsid w:val="00372668"/>
    <w:rsid w:val="003727CA"/>
    <w:rsid w:val="00372EB0"/>
    <w:rsid w:val="00372F2A"/>
    <w:rsid w:val="003734FE"/>
    <w:rsid w:val="0037356A"/>
    <w:rsid w:val="003735F0"/>
    <w:rsid w:val="00377632"/>
    <w:rsid w:val="0037788E"/>
    <w:rsid w:val="00380B67"/>
    <w:rsid w:val="00380D14"/>
    <w:rsid w:val="003811BB"/>
    <w:rsid w:val="00381917"/>
    <w:rsid w:val="00381973"/>
    <w:rsid w:val="00381983"/>
    <w:rsid w:val="00381AC7"/>
    <w:rsid w:val="003828B6"/>
    <w:rsid w:val="00385198"/>
    <w:rsid w:val="00385592"/>
    <w:rsid w:val="00386F7D"/>
    <w:rsid w:val="003902AF"/>
    <w:rsid w:val="003904BC"/>
    <w:rsid w:val="00391517"/>
    <w:rsid w:val="00391BEF"/>
    <w:rsid w:val="00392155"/>
    <w:rsid w:val="00393158"/>
    <w:rsid w:val="00393761"/>
    <w:rsid w:val="00393FED"/>
    <w:rsid w:val="00394CA7"/>
    <w:rsid w:val="00395962"/>
    <w:rsid w:val="00396868"/>
    <w:rsid w:val="00396A37"/>
    <w:rsid w:val="00396EF2"/>
    <w:rsid w:val="003A0C25"/>
    <w:rsid w:val="003A23E3"/>
    <w:rsid w:val="003A27E6"/>
    <w:rsid w:val="003A2CAD"/>
    <w:rsid w:val="003A3F5D"/>
    <w:rsid w:val="003A501C"/>
    <w:rsid w:val="003A57E8"/>
    <w:rsid w:val="003A5C89"/>
    <w:rsid w:val="003A5E09"/>
    <w:rsid w:val="003A7E9A"/>
    <w:rsid w:val="003A7F70"/>
    <w:rsid w:val="003B06D7"/>
    <w:rsid w:val="003B110C"/>
    <w:rsid w:val="003B1A0B"/>
    <w:rsid w:val="003B200D"/>
    <w:rsid w:val="003B27B7"/>
    <w:rsid w:val="003B2E8F"/>
    <w:rsid w:val="003B30EA"/>
    <w:rsid w:val="003B34CE"/>
    <w:rsid w:val="003B35FF"/>
    <w:rsid w:val="003B41E9"/>
    <w:rsid w:val="003B4502"/>
    <w:rsid w:val="003B55FE"/>
    <w:rsid w:val="003B62A4"/>
    <w:rsid w:val="003B6603"/>
    <w:rsid w:val="003B68A0"/>
    <w:rsid w:val="003C0130"/>
    <w:rsid w:val="003C029E"/>
    <w:rsid w:val="003C116F"/>
    <w:rsid w:val="003C32C0"/>
    <w:rsid w:val="003C486F"/>
    <w:rsid w:val="003C4CE3"/>
    <w:rsid w:val="003C4DE2"/>
    <w:rsid w:val="003C56EF"/>
    <w:rsid w:val="003C60B6"/>
    <w:rsid w:val="003C63EB"/>
    <w:rsid w:val="003C6449"/>
    <w:rsid w:val="003D05CA"/>
    <w:rsid w:val="003D1010"/>
    <w:rsid w:val="003D22E5"/>
    <w:rsid w:val="003D313B"/>
    <w:rsid w:val="003D3385"/>
    <w:rsid w:val="003D3402"/>
    <w:rsid w:val="003E0794"/>
    <w:rsid w:val="003E1741"/>
    <w:rsid w:val="003E274A"/>
    <w:rsid w:val="003E27D0"/>
    <w:rsid w:val="003E2A35"/>
    <w:rsid w:val="003E3B2A"/>
    <w:rsid w:val="003E460B"/>
    <w:rsid w:val="003E4977"/>
    <w:rsid w:val="003E52C6"/>
    <w:rsid w:val="003E537F"/>
    <w:rsid w:val="003E5B8C"/>
    <w:rsid w:val="003E6565"/>
    <w:rsid w:val="003E7207"/>
    <w:rsid w:val="003E77F7"/>
    <w:rsid w:val="003F022D"/>
    <w:rsid w:val="003F1B48"/>
    <w:rsid w:val="003F280A"/>
    <w:rsid w:val="003F30FD"/>
    <w:rsid w:val="003F418B"/>
    <w:rsid w:val="003F4B3C"/>
    <w:rsid w:val="003F4F4C"/>
    <w:rsid w:val="003F54D1"/>
    <w:rsid w:val="003F579B"/>
    <w:rsid w:val="003F6473"/>
    <w:rsid w:val="003F6A49"/>
    <w:rsid w:val="003F726A"/>
    <w:rsid w:val="00400BA0"/>
    <w:rsid w:val="00401D3D"/>
    <w:rsid w:val="004026AA"/>
    <w:rsid w:val="004037CA"/>
    <w:rsid w:val="004053A9"/>
    <w:rsid w:val="00405E12"/>
    <w:rsid w:val="004066E5"/>
    <w:rsid w:val="00407889"/>
    <w:rsid w:val="00407E1C"/>
    <w:rsid w:val="00410137"/>
    <w:rsid w:val="00410BAF"/>
    <w:rsid w:val="00411EFD"/>
    <w:rsid w:val="00413F00"/>
    <w:rsid w:val="004143D7"/>
    <w:rsid w:val="00414518"/>
    <w:rsid w:val="00414638"/>
    <w:rsid w:val="00414C48"/>
    <w:rsid w:val="00415660"/>
    <w:rsid w:val="0041600D"/>
    <w:rsid w:val="0041602D"/>
    <w:rsid w:val="004163DC"/>
    <w:rsid w:val="00417067"/>
    <w:rsid w:val="00420308"/>
    <w:rsid w:val="00420931"/>
    <w:rsid w:val="00421583"/>
    <w:rsid w:val="00421C52"/>
    <w:rsid w:val="00422115"/>
    <w:rsid w:val="00422C8B"/>
    <w:rsid w:val="0042399E"/>
    <w:rsid w:val="00424A90"/>
    <w:rsid w:val="00426AB9"/>
    <w:rsid w:val="00426D02"/>
    <w:rsid w:val="004271CD"/>
    <w:rsid w:val="0043010B"/>
    <w:rsid w:val="0043108E"/>
    <w:rsid w:val="0043124C"/>
    <w:rsid w:val="00432ACE"/>
    <w:rsid w:val="004343AD"/>
    <w:rsid w:val="00434C26"/>
    <w:rsid w:val="00435381"/>
    <w:rsid w:val="004363B1"/>
    <w:rsid w:val="0043708B"/>
    <w:rsid w:val="004400DD"/>
    <w:rsid w:val="004409B2"/>
    <w:rsid w:val="0044117F"/>
    <w:rsid w:val="00441742"/>
    <w:rsid w:val="004431C0"/>
    <w:rsid w:val="0044333B"/>
    <w:rsid w:val="00443EAB"/>
    <w:rsid w:val="00444EB8"/>
    <w:rsid w:val="004466A4"/>
    <w:rsid w:val="0044683B"/>
    <w:rsid w:val="00446B63"/>
    <w:rsid w:val="00447624"/>
    <w:rsid w:val="00447C00"/>
    <w:rsid w:val="00450691"/>
    <w:rsid w:val="00451229"/>
    <w:rsid w:val="004517AF"/>
    <w:rsid w:val="00451EA3"/>
    <w:rsid w:val="00452363"/>
    <w:rsid w:val="004528BD"/>
    <w:rsid w:val="00452D71"/>
    <w:rsid w:val="00453384"/>
    <w:rsid w:val="004533F6"/>
    <w:rsid w:val="0045434D"/>
    <w:rsid w:val="00456876"/>
    <w:rsid w:val="00457BC7"/>
    <w:rsid w:val="00461A91"/>
    <w:rsid w:val="00462821"/>
    <w:rsid w:val="00462999"/>
    <w:rsid w:val="0046300B"/>
    <w:rsid w:val="00464DA6"/>
    <w:rsid w:val="00465695"/>
    <w:rsid w:val="004659B5"/>
    <w:rsid w:val="004665F3"/>
    <w:rsid w:val="004666F6"/>
    <w:rsid w:val="00466BEB"/>
    <w:rsid w:val="00467234"/>
    <w:rsid w:val="00470093"/>
    <w:rsid w:val="004702CF"/>
    <w:rsid w:val="00470DD2"/>
    <w:rsid w:val="00472577"/>
    <w:rsid w:val="00474316"/>
    <w:rsid w:val="004744CE"/>
    <w:rsid w:val="0047584A"/>
    <w:rsid w:val="00476244"/>
    <w:rsid w:val="004810C3"/>
    <w:rsid w:val="00482377"/>
    <w:rsid w:val="0048358D"/>
    <w:rsid w:val="00484920"/>
    <w:rsid w:val="00485BDA"/>
    <w:rsid w:val="00486410"/>
    <w:rsid w:val="004868E1"/>
    <w:rsid w:val="00486A4C"/>
    <w:rsid w:val="00490CAA"/>
    <w:rsid w:val="004931D5"/>
    <w:rsid w:val="004932E7"/>
    <w:rsid w:val="004936D5"/>
    <w:rsid w:val="0049513C"/>
    <w:rsid w:val="00495508"/>
    <w:rsid w:val="00497764"/>
    <w:rsid w:val="004A04A4"/>
    <w:rsid w:val="004A05F1"/>
    <w:rsid w:val="004A08E1"/>
    <w:rsid w:val="004A0E73"/>
    <w:rsid w:val="004A0FD3"/>
    <w:rsid w:val="004A3885"/>
    <w:rsid w:val="004B0033"/>
    <w:rsid w:val="004B0284"/>
    <w:rsid w:val="004B0ACF"/>
    <w:rsid w:val="004B0C20"/>
    <w:rsid w:val="004B160F"/>
    <w:rsid w:val="004B17F7"/>
    <w:rsid w:val="004B1CB3"/>
    <w:rsid w:val="004B2B1A"/>
    <w:rsid w:val="004B47E1"/>
    <w:rsid w:val="004B586D"/>
    <w:rsid w:val="004B5D92"/>
    <w:rsid w:val="004B6858"/>
    <w:rsid w:val="004B769F"/>
    <w:rsid w:val="004B78A9"/>
    <w:rsid w:val="004B7CE7"/>
    <w:rsid w:val="004C0415"/>
    <w:rsid w:val="004C0EAE"/>
    <w:rsid w:val="004C13F1"/>
    <w:rsid w:val="004C1C69"/>
    <w:rsid w:val="004C37F3"/>
    <w:rsid w:val="004C3897"/>
    <w:rsid w:val="004C5DCE"/>
    <w:rsid w:val="004C619A"/>
    <w:rsid w:val="004C61D4"/>
    <w:rsid w:val="004C713A"/>
    <w:rsid w:val="004C71F9"/>
    <w:rsid w:val="004C7949"/>
    <w:rsid w:val="004C79B5"/>
    <w:rsid w:val="004C7BF5"/>
    <w:rsid w:val="004C7CD3"/>
    <w:rsid w:val="004C7D9B"/>
    <w:rsid w:val="004D0274"/>
    <w:rsid w:val="004D09DF"/>
    <w:rsid w:val="004D0A44"/>
    <w:rsid w:val="004D0BEE"/>
    <w:rsid w:val="004D0FB5"/>
    <w:rsid w:val="004D194E"/>
    <w:rsid w:val="004D3AB7"/>
    <w:rsid w:val="004D40D8"/>
    <w:rsid w:val="004D44E8"/>
    <w:rsid w:val="004D5166"/>
    <w:rsid w:val="004D581C"/>
    <w:rsid w:val="004D64E9"/>
    <w:rsid w:val="004D6E66"/>
    <w:rsid w:val="004E0CEB"/>
    <w:rsid w:val="004E1264"/>
    <w:rsid w:val="004E20F2"/>
    <w:rsid w:val="004E4DC7"/>
    <w:rsid w:val="004E5D28"/>
    <w:rsid w:val="004E5DD3"/>
    <w:rsid w:val="004E6256"/>
    <w:rsid w:val="004F0662"/>
    <w:rsid w:val="004F1FC1"/>
    <w:rsid w:val="004F2BC8"/>
    <w:rsid w:val="004F2C5D"/>
    <w:rsid w:val="004F2E05"/>
    <w:rsid w:val="004F3828"/>
    <w:rsid w:val="004F416A"/>
    <w:rsid w:val="004F4176"/>
    <w:rsid w:val="004F68A5"/>
    <w:rsid w:val="004F6F19"/>
    <w:rsid w:val="004F72CD"/>
    <w:rsid w:val="004F7765"/>
    <w:rsid w:val="0050011D"/>
    <w:rsid w:val="0050070B"/>
    <w:rsid w:val="00500C20"/>
    <w:rsid w:val="00500EA9"/>
    <w:rsid w:val="00501127"/>
    <w:rsid w:val="005023A5"/>
    <w:rsid w:val="005032CA"/>
    <w:rsid w:val="005038E1"/>
    <w:rsid w:val="00503B6B"/>
    <w:rsid w:val="005040CF"/>
    <w:rsid w:val="00504B4B"/>
    <w:rsid w:val="00504F6E"/>
    <w:rsid w:val="00506177"/>
    <w:rsid w:val="00506BCA"/>
    <w:rsid w:val="00507472"/>
    <w:rsid w:val="00507516"/>
    <w:rsid w:val="00507F96"/>
    <w:rsid w:val="00507F9E"/>
    <w:rsid w:val="005101BB"/>
    <w:rsid w:val="00510353"/>
    <w:rsid w:val="00510A67"/>
    <w:rsid w:val="00510CFE"/>
    <w:rsid w:val="00511ABD"/>
    <w:rsid w:val="00511D25"/>
    <w:rsid w:val="005124F3"/>
    <w:rsid w:val="00513207"/>
    <w:rsid w:val="00513A1B"/>
    <w:rsid w:val="00513A54"/>
    <w:rsid w:val="00513B05"/>
    <w:rsid w:val="0051405B"/>
    <w:rsid w:val="0051405C"/>
    <w:rsid w:val="00514487"/>
    <w:rsid w:val="00514E88"/>
    <w:rsid w:val="005153AE"/>
    <w:rsid w:val="00515D19"/>
    <w:rsid w:val="00515F06"/>
    <w:rsid w:val="0051636C"/>
    <w:rsid w:val="00516955"/>
    <w:rsid w:val="005170EE"/>
    <w:rsid w:val="005175A0"/>
    <w:rsid w:val="00517DE7"/>
    <w:rsid w:val="00522D48"/>
    <w:rsid w:val="00524128"/>
    <w:rsid w:val="00527282"/>
    <w:rsid w:val="005317D2"/>
    <w:rsid w:val="00531E5A"/>
    <w:rsid w:val="00531F9F"/>
    <w:rsid w:val="00532BD9"/>
    <w:rsid w:val="0053330A"/>
    <w:rsid w:val="00533755"/>
    <w:rsid w:val="00534190"/>
    <w:rsid w:val="005342A2"/>
    <w:rsid w:val="00534679"/>
    <w:rsid w:val="005352D3"/>
    <w:rsid w:val="00536ECF"/>
    <w:rsid w:val="00537711"/>
    <w:rsid w:val="00540838"/>
    <w:rsid w:val="005416CB"/>
    <w:rsid w:val="00542512"/>
    <w:rsid w:val="00542A1E"/>
    <w:rsid w:val="00543F6C"/>
    <w:rsid w:val="0054424B"/>
    <w:rsid w:val="00544350"/>
    <w:rsid w:val="00544823"/>
    <w:rsid w:val="0054498C"/>
    <w:rsid w:val="00546ECA"/>
    <w:rsid w:val="005478FC"/>
    <w:rsid w:val="005513E8"/>
    <w:rsid w:val="00551B05"/>
    <w:rsid w:val="00552983"/>
    <w:rsid w:val="00553029"/>
    <w:rsid w:val="00553B50"/>
    <w:rsid w:val="00554887"/>
    <w:rsid w:val="00555486"/>
    <w:rsid w:val="005554A2"/>
    <w:rsid w:val="0055584D"/>
    <w:rsid w:val="00556377"/>
    <w:rsid w:val="00556805"/>
    <w:rsid w:val="005571AE"/>
    <w:rsid w:val="005600A0"/>
    <w:rsid w:val="00560CE4"/>
    <w:rsid w:val="00560E3D"/>
    <w:rsid w:val="00561364"/>
    <w:rsid w:val="00561DD4"/>
    <w:rsid w:val="0056216E"/>
    <w:rsid w:val="00563E71"/>
    <w:rsid w:val="0056447F"/>
    <w:rsid w:val="005645E6"/>
    <w:rsid w:val="00565DA7"/>
    <w:rsid w:val="00566346"/>
    <w:rsid w:val="005663FC"/>
    <w:rsid w:val="00566487"/>
    <w:rsid w:val="0056757D"/>
    <w:rsid w:val="005702B2"/>
    <w:rsid w:val="00571584"/>
    <w:rsid w:val="00572670"/>
    <w:rsid w:val="005727C9"/>
    <w:rsid w:val="005738E0"/>
    <w:rsid w:val="005740E1"/>
    <w:rsid w:val="00574CEE"/>
    <w:rsid w:val="00574DB4"/>
    <w:rsid w:val="00575199"/>
    <w:rsid w:val="005763A5"/>
    <w:rsid w:val="00580B92"/>
    <w:rsid w:val="0058196A"/>
    <w:rsid w:val="00581D69"/>
    <w:rsid w:val="00584274"/>
    <w:rsid w:val="005847ED"/>
    <w:rsid w:val="00585231"/>
    <w:rsid w:val="00586753"/>
    <w:rsid w:val="00586AA5"/>
    <w:rsid w:val="00586BBF"/>
    <w:rsid w:val="0058755D"/>
    <w:rsid w:val="005902F2"/>
    <w:rsid w:val="005908E9"/>
    <w:rsid w:val="005913F4"/>
    <w:rsid w:val="00592287"/>
    <w:rsid w:val="0059230E"/>
    <w:rsid w:val="005934D0"/>
    <w:rsid w:val="005943DF"/>
    <w:rsid w:val="00595D15"/>
    <w:rsid w:val="005960BD"/>
    <w:rsid w:val="005962BB"/>
    <w:rsid w:val="00596390"/>
    <w:rsid w:val="0059677D"/>
    <w:rsid w:val="00597019"/>
    <w:rsid w:val="005974B4"/>
    <w:rsid w:val="00597B05"/>
    <w:rsid w:val="005A0AB2"/>
    <w:rsid w:val="005A2B11"/>
    <w:rsid w:val="005A4054"/>
    <w:rsid w:val="005A4AC9"/>
    <w:rsid w:val="005A69D1"/>
    <w:rsid w:val="005A732E"/>
    <w:rsid w:val="005A7F25"/>
    <w:rsid w:val="005B0E70"/>
    <w:rsid w:val="005B17CB"/>
    <w:rsid w:val="005B292D"/>
    <w:rsid w:val="005B344B"/>
    <w:rsid w:val="005B37F6"/>
    <w:rsid w:val="005B4E0B"/>
    <w:rsid w:val="005B588E"/>
    <w:rsid w:val="005B5C2C"/>
    <w:rsid w:val="005C18B3"/>
    <w:rsid w:val="005C1C82"/>
    <w:rsid w:val="005C1D7C"/>
    <w:rsid w:val="005C1DE9"/>
    <w:rsid w:val="005C1EE0"/>
    <w:rsid w:val="005C2E95"/>
    <w:rsid w:val="005C36BD"/>
    <w:rsid w:val="005C3EA9"/>
    <w:rsid w:val="005C4026"/>
    <w:rsid w:val="005C4D21"/>
    <w:rsid w:val="005C5063"/>
    <w:rsid w:val="005C5231"/>
    <w:rsid w:val="005C79B0"/>
    <w:rsid w:val="005C7CD3"/>
    <w:rsid w:val="005D0380"/>
    <w:rsid w:val="005D0EA0"/>
    <w:rsid w:val="005D19E8"/>
    <w:rsid w:val="005D2068"/>
    <w:rsid w:val="005D2C54"/>
    <w:rsid w:val="005D3050"/>
    <w:rsid w:val="005D358A"/>
    <w:rsid w:val="005D3A73"/>
    <w:rsid w:val="005D513F"/>
    <w:rsid w:val="005D6406"/>
    <w:rsid w:val="005D7075"/>
    <w:rsid w:val="005E09C4"/>
    <w:rsid w:val="005E09E4"/>
    <w:rsid w:val="005E1F86"/>
    <w:rsid w:val="005E279F"/>
    <w:rsid w:val="005E30FB"/>
    <w:rsid w:val="005E39D6"/>
    <w:rsid w:val="005E4096"/>
    <w:rsid w:val="005E4A21"/>
    <w:rsid w:val="005E51A9"/>
    <w:rsid w:val="005E57AF"/>
    <w:rsid w:val="005E74AB"/>
    <w:rsid w:val="005E76FC"/>
    <w:rsid w:val="005E7F65"/>
    <w:rsid w:val="005F049F"/>
    <w:rsid w:val="005F051A"/>
    <w:rsid w:val="005F2CC3"/>
    <w:rsid w:val="005F343C"/>
    <w:rsid w:val="005F4B57"/>
    <w:rsid w:val="005F52BD"/>
    <w:rsid w:val="005F6123"/>
    <w:rsid w:val="005F61B7"/>
    <w:rsid w:val="005F620C"/>
    <w:rsid w:val="005F630C"/>
    <w:rsid w:val="005F6CA7"/>
    <w:rsid w:val="005F6DB8"/>
    <w:rsid w:val="006000D6"/>
    <w:rsid w:val="00600FA4"/>
    <w:rsid w:val="006022F4"/>
    <w:rsid w:val="006031F3"/>
    <w:rsid w:val="00603C52"/>
    <w:rsid w:val="00604080"/>
    <w:rsid w:val="00604675"/>
    <w:rsid w:val="00604AA6"/>
    <w:rsid w:val="00604CB7"/>
    <w:rsid w:val="00605522"/>
    <w:rsid w:val="00605980"/>
    <w:rsid w:val="00605F27"/>
    <w:rsid w:val="0060712D"/>
    <w:rsid w:val="006077BB"/>
    <w:rsid w:val="0061079B"/>
    <w:rsid w:val="006110A9"/>
    <w:rsid w:val="0061283E"/>
    <w:rsid w:val="00612D6F"/>
    <w:rsid w:val="00613E89"/>
    <w:rsid w:val="00614E3D"/>
    <w:rsid w:val="006157B1"/>
    <w:rsid w:val="0061588D"/>
    <w:rsid w:val="00615A87"/>
    <w:rsid w:val="006161AC"/>
    <w:rsid w:val="006168F3"/>
    <w:rsid w:val="00616F5C"/>
    <w:rsid w:val="00617384"/>
    <w:rsid w:val="0061745D"/>
    <w:rsid w:val="0062156A"/>
    <w:rsid w:val="00621F4F"/>
    <w:rsid w:val="006223E6"/>
    <w:rsid w:val="006227B3"/>
    <w:rsid w:val="00623702"/>
    <w:rsid w:val="00624015"/>
    <w:rsid w:val="00624140"/>
    <w:rsid w:val="006254AB"/>
    <w:rsid w:val="0062580F"/>
    <w:rsid w:val="006268E8"/>
    <w:rsid w:val="00626E97"/>
    <w:rsid w:val="00630B09"/>
    <w:rsid w:val="006310BE"/>
    <w:rsid w:val="0063172F"/>
    <w:rsid w:val="0063185C"/>
    <w:rsid w:val="00631A6B"/>
    <w:rsid w:val="00634315"/>
    <w:rsid w:val="0063432F"/>
    <w:rsid w:val="00634B84"/>
    <w:rsid w:val="00637A37"/>
    <w:rsid w:val="00637EAD"/>
    <w:rsid w:val="00640144"/>
    <w:rsid w:val="00642395"/>
    <w:rsid w:val="00642A63"/>
    <w:rsid w:val="00643FDB"/>
    <w:rsid w:val="0064408D"/>
    <w:rsid w:val="0064409A"/>
    <w:rsid w:val="0064480A"/>
    <w:rsid w:val="0064496D"/>
    <w:rsid w:val="00644997"/>
    <w:rsid w:val="00644C0B"/>
    <w:rsid w:val="00644E8E"/>
    <w:rsid w:val="00645C3E"/>
    <w:rsid w:val="00647A5F"/>
    <w:rsid w:val="00647BC9"/>
    <w:rsid w:val="00651729"/>
    <w:rsid w:val="00651C45"/>
    <w:rsid w:val="00653388"/>
    <w:rsid w:val="00653B4B"/>
    <w:rsid w:val="00653C1B"/>
    <w:rsid w:val="00654887"/>
    <w:rsid w:val="00655654"/>
    <w:rsid w:val="006557EF"/>
    <w:rsid w:val="00655DCF"/>
    <w:rsid w:val="00656118"/>
    <w:rsid w:val="0065658D"/>
    <w:rsid w:val="0066108A"/>
    <w:rsid w:val="00661668"/>
    <w:rsid w:val="00663181"/>
    <w:rsid w:val="006637FD"/>
    <w:rsid w:val="006638B5"/>
    <w:rsid w:val="00663A73"/>
    <w:rsid w:val="00663AC1"/>
    <w:rsid w:val="00664D29"/>
    <w:rsid w:val="006653DD"/>
    <w:rsid w:val="00665B96"/>
    <w:rsid w:val="00670829"/>
    <w:rsid w:val="00671563"/>
    <w:rsid w:val="0067162F"/>
    <w:rsid w:val="00671F28"/>
    <w:rsid w:val="0067226F"/>
    <w:rsid w:val="006726B0"/>
    <w:rsid w:val="00672912"/>
    <w:rsid w:val="0067489E"/>
    <w:rsid w:val="00675368"/>
    <w:rsid w:val="006775E5"/>
    <w:rsid w:val="00677E51"/>
    <w:rsid w:val="00680D6B"/>
    <w:rsid w:val="00682D81"/>
    <w:rsid w:val="0068397B"/>
    <w:rsid w:val="0068567B"/>
    <w:rsid w:val="00685C7C"/>
    <w:rsid w:val="00685C84"/>
    <w:rsid w:val="00686268"/>
    <w:rsid w:val="00687CB0"/>
    <w:rsid w:val="00690135"/>
    <w:rsid w:val="00690C8F"/>
    <w:rsid w:val="006924E7"/>
    <w:rsid w:val="006927BA"/>
    <w:rsid w:val="006928A4"/>
    <w:rsid w:val="0069356C"/>
    <w:rsid w:val="0069449E"/>
    <w:rsid w:val="00694665"/>
    <w:rsid w:val="00694997"/>
    <w:rsid w:val="00694CF2"/>
    <w:rsid w:val="00694E2E"/>
    <w:rsid w:val="0069516C"/>
    <w:rsid w:val="006951BD"/>
    <w:rsid w:val="0069544D"/>
    <w:rsid w:val="00696159"/>
    <w:rsid w:val="006A2ADA"/>
    <w:rsid w:val="006A2B2B"/>
    <w:rsid w:val="006A3534"/>
    <w:rsid w:val="006A3567"/>
    <w:rsid w:val="006A3716"/>
    <w:rsid w:val="006A4A8D"/>
    <w:rsid w:val="006A4CA2"/>
    <w:rsid w:val="006A585E"/>
    <w:rsid w:val="006A58DF"/>
    <w:rsid w:val="006B105F"/>
    <w:rsid w:val="006B1152"/>
    <w:rsid w:val="006B219C"/>
    <w:rsid w:val="006B3204"/>
    <w:rsid w:val="006B329D"/>
    <w:rsid w:val="006B36AE"/>
    <w:rsid w:val="006B524D"/>
    <w:rsid w:val="006B5958"/>
    <w:rsid w:val="006B61A2"/>
    <w:rsid w:val="006B6FBE"/>
    <w:rsid w:val="006C098F"/>
    <w:rsid w:val="006C0EE3"/>
    <w:rsid w:val="006C301C"/>
    <w:rsid w:val="006C3C38"/>
    <w:rsid w:val="006C464D"/>
    <w:rsid w:val="006C4F11"/>
    <w:rsid w:val="006C6155"/>
    <w:rsid w:val="006C64D2"/>
    <w:rsid w:val="006C706A"/>
    <w:rsid w:val="006C748D"/>
    <w:rsid w:val="006C7C41"/>
    <w:rsid w:val="006C7ECA"/>
    <w:rsid w:val="006D1D4D"/>
    <w:rsid w:val="006D2406"/>
    <w:rsid w:val="006D2759"/>
    <w:rsid w:val="006D305C"/>
    <w:rsid w:val="006D37F9"/>
    <w:rsid w:val="006D4A32"/>
    <w:rsid w:val="006D513A"/>
    <w:rsid w:val="006D53F1"/>
    <w:rsid w:val="006D5703"/>
    <w:rsid w:val="006D60CB"/>
    <w:rsid w:val="006D6DBF"/>
    <w:rsid w:val="006E025C"/>
    <w:rsid w:val="006E02D1"/>
    <w:rsid w:val="006E0A9C"/>
    <w:rsid w:val="006E0F2F"/>
    <w:rsid w:val="006E2009"/>
    <w:rsid w:val="006E274D"/>
    <w:rsid w:val="006E32B3"/>
    <w:rsid w:val="006E379D"/>
    <w:rsid w:val="006E3B0C"/>
    <w:rsid w:val="006E4AEC"/>
    <w:rsid w:val="006E695F"/>
    <w:rsid w:val="006E70E6"/>
    <w:rsid w:val="006E7C9E"/>
    <w:rsid w:val="006F17FB"/>
    <w:rsid w:val="006F185A"/>
    <w:rsid w:val="006F1E54"/>
    <w:rsid w:val="006F1E78"/>
    <w:rsid w:val="006F1EE3"/>
    <w:rsid w:val="006F20A2"/>
    <w:rsid w:val="006F2C87"/>
    <w:rsid w:val="006F3885"/>
    <w:rsid w:val="006F4362"/>
    <w:rsid w:val="006F502F"/>
    <w:rsid w:val="006F5164"/>
    <w:rsid w:val="006F57AE"/>
    <w:rsid w:val="006F6F4C"/>
    <w:rsid w:val="006F79AC"/>
    <w:rsid w:val="00700509"/>
    <w:rsid w:val="007006EC"/>
    <w:rsid w:val="00701B20"/>
    <w:rsid w:val="00701C21"/>
    <w:rsid w:val="00701EC0"/>
    <w:rsid w:val="0070324D"/>
    <w:rsid w:val="00703BB6"/>
    <w:rsid w:val="007042F2"/>
    <w:rsid w:val="0070439E"/>
    <w:rsid w:val="00704578"/>
    <w:rsid w:val="00705471"/>
    <w:rsid w:val="00705E74"/>
    <w:rsid w:val="007064D6"/>
    <w:rsid w:val="00706BCA"/>
    <w:rsid w:val="007070D7"/>
    <w:rsid w:val="007071EB"/>
    <w:rsid w:val="00710D8F"/>
    <w:rsid w:val="00710DAA"/>
    <w:rsid w:val="0071192B"/>
    <w:rsid w:val="0071221F"/>
    <w:rsid w:val="007132C1"/>
    <w:rsid w:val="0071350D"/>
    <w:rsid w:val="00713762"/>
    <w:rsid w:val="00714DAF"/>
    <w:rsid w:val="00714E76"/>
    <w:rsid w:val="00716027"/>
    <w:rsid w:val="007166DB"/>
    <w:rsid w:val="007171C1"/>
    <w:rsid w:val="007177E8"/>
    <w:rsid w:val="00717A04"/>
    <w:rsid w:val="00717EC4"/>
    <w:rsid w:val="007201B3"/>
    <w:rsid w:val="0072069E"/>
    <w:rsid w:val="00720D84"/>
    <w:rsid w:val="00722541"/>
    <w:rsid w:val="00723472"/>
    <w:rsid w:val="00723BD4"/>
    <w:rsid w:val="00724BC0"/>
    <w:rsid w:val="00725D64"/>
    <w:rsid w:val="00726E35"/>
    <w:rsid w:val="0073143B"/>
    <w:rsid w:val="00731A2D"/>
    <w:rsid w:val="007329D7"/>
    <w:rsid w:val="00732AD8"/>
    <w:rsid w:val="00733385"/>
    <w:rsid w:val="0073372C"/>
    <w:rsid w:val="00733849"/>
    <w:rsid w:val="00734790"/>
    <w:rsid w:val="00735A6E"/>
    <w:rsid w:val="0073603D"/>
    <w:rsid w:val="00736910"/>
    <w:rsid w:val="00737D98"/>
    <w:rsid w:val="00740D46"/>
    <w:rsid w:val="007429D4"/>
    <w:rsid w:val="007438EC"/>
    <w:rsid w:val="00743C0B"/>
    <w:rsid w:val="00743D5B"/>
    <w:rsid w:val="00744216"/>
    <w:rsid w:val="00744BAB"/>
    <w:rsid w:val="00744DED"/>
    <w:rsid w:val="0074546A"/>
    <w:rsid w:val="00746C56"/>
    <w:rsid w:val="00747492"/>
    <w:rsid w:val="0075048B"/>
    <w:rsid w:val="00750627"/>
    <w:rsid w:val="00750E4A"/>
    <w:rsid w:val="0075154B"/>
    <w:rsid w:val="00751661"/>
    <w:rsid w:val="00751A26"/>
    <w:rsid w:val="00751ACA"/>
    <w:rsid w:val="00752B29"/>
    <w:rsid w:val="00753845"/>
    <w:rsid w:val="00753957"/>
    <w:rsid w:val="00753E68"/>
    <w:rsid w:val="007546A2"/>
    <w:rsid w:val="00755DF0"/>
    <w:rsid w:val="007569BD"/>
    <w:rsid w:val="00756AB9"/>
    <w:rsid w:val="00756DC5"/>
    <w:rsid w:val="00757365"/>
    <w:rsid w:val="00757793"/>
    <w:rsid w:val="007607F6"/>
    <w:rsid w:val="00760A3F"/>
    <w:rsid w:val="00760F3A"/>
    <w:rsid w:val="007617F8"/>
    <w:rsid w:val="0076245E"/>
    <w:rsid w:val="00762D48"/>
    <w:rsid w:val="0076310C"/>
    <w:rsid w:val="007632F2"/>
    <w:rsid w:val="00763BDD"/>
    <w:rsid w:val="00764B63"/>
    <w:rsid w:val="00764C4B"/>
    <w:rsid w:val="00764FA8"/>
    <w:rsid w:val="0076507B"/>
    <w:rsid w:val="0076571B"/>
    <w:rsid w:val="00766C11"/>
    <w:rsid w:val="00767019"/>
    <w:rsid w:val="0076799B"/>
    <w:rsid w:val="007679EB"/>
    <w:rsid w:val="00770FEA"/>
    <w:rsid w:val="00772DD0"/>
    <w:rsid w:val="00772FC7"/>
    <w:rsid w:val="007738E3"/>
    <w:rsid w:val="00773C83"/>
    <w:rsid w:val="00774701"/>
    <w:rsid w:val="00774CDA"/>
    <w:rsid w:val="00774DB1"/>
    <w:rsid w:val="00775BC3"/>
    <w:rsid w:val="00776582"/>
    <w:rsid w:val="00776779"/>
    <w:rsid w:val="007767CC"/>
    <w:rsid w:val="00776D24"/>
    <w:rsid w:val="00777334"/>
    <w:rsid w:val="007801CC"/>
    <w:rsid w:val="0078116B"/>
    <w:rsid w:val="00781556"/>
    <w:rsid w:val="0078158E"/>
    <w:rsid w:val="00781AE0"/>
    <w:rsid w:val="00781B1B"/>
    <w:rsid w:val="00781BB1"/>
    <w:rsid w:val="00781D78"/>
    <w:rsid w:val="00781E8E"/>
    <w:rsid w:val="00782639"/>
    <w:rsid w:val="007830DF"/>
    <w:rsid w:val="0078328B"/>
    <w:rsid w:val="007834DE"/>
    <w:rsid w:val="0078351D"/>
    <w:rsid w:val="0078588D"/>
    <w:rsid w:val="00787632"/>
    <w:rsid w:val="00787C57"/>
    <w:rsid w:val="00787E63"/>
    <w:rsid w:val="00787EA3"/>
    <w:rsid w:val="00791B0D"/>
    <w:rsid w:val="00793F3F"/>
    <w:rsid w:val="00795F03"/>
    <w:rsid w:val="007963A5"/>
    <w:rsid w:val="0079746D"/>
    <w:rsid w:val="00797D1B"/>
    <w:rsid w:val="007A0D48"/>
    <w:rsid w:val="007A104F"/>
    <w:rsid w:val="007A13D2"/>
    <w:rsid w:val="007A1E3F"/>
    <w:rsid w:val="007A1ED3"/>
    <w:rsid w:val="007A26AF"/>
    <w:rsid w:val="007A39F1"/>
    <w:rsid w:val="007A446A"/>
    <w:rsid w:val="007A4927"/>
    <w:rsid w:val="007A649E"/>
    <w:rsid w:val="007A66DB"/>
    <w:rsid w:val="007A75CC"/>
    <w:rsid w:val="007A763D"/>
    <w:rsid w:val="007A7D1D"/>
    <w:rsid w:val="007B0B99"/>
    <w:rsid w:val="007B1891"/>
    <w:rsid w:val="007B2635"/>
    <w:rsid w:val="007B27D4"/>
    <w:rsid w:val="007B2F2B"/>
    <w:rsid w:val="007B3663"/>
    <w:rsid w:val="007B3B8F"/>
    <w:rsid w:val="007B3F09"/>
    <w:rsid w:val="007B44EB"/>
    <w:rsid w:val="007B4E4B"/>
    <w:rsid w:val="007B5430"/>
    <w:rsid w:val="007B600E"/>
    <w:rsid w:val="007C157E"/>
    <w:rsid w:val="007C1CC3"/>
    <w:rsid w:val="007C2093"/>
    <w:rsid w:val="007C27AC"/>
    <w:rsid w:val="007C2B79"/>
    <w:rsid w:val="007C33CC"/>
    <w:rsid w:val="007C52C1"/>
    <w:rsid w:val="007C5410"/>
    <w:rsid w:val="007C6072"/>
    <w:rsid w:val="007C62A3"/>
    <w:rsid w:val="007C783A"/>
    <w:rsid w:val="007D07DF"/>
    <w:rsid w:val="007D0919"/>
    <w:rsid w:val="007D0E8E"/>
    <w:rsid w:val="007D26A9"/>
    <w:rsid w:val="007D2AFD"/>
    <w:rsid w:val="007D350F"/>
    <w:rsid w:val="007D4F34"/>
    <w:rsid w:val="007D5A94"/>
    <w:rsid w:val="007D5EBA"/>
    <w:rsid w:val="007D6023"/>
    <w:rsid w:val="007D75E4"/>
    <w:rsid w:val="007E0A39"/>
    <w:rsid w:val="007E1311"/>
    <w:rsid w:val="007E15B1"/>
    <w:rsid w:val="007E264C"/>
    <w:rsid w:val="007E373F"/>
    <w:rsid w:val="007E4CAB"/>
    <w:rsid w:val="007E51C9"/>
    <w:rsid w:val="007E6E32"/>
    <w:rsid w:val="007E73BE"/>
    <w:rsid w:val="007E748C"/>
    <w:rsid w:val="007E79F2"/>
    <w:rsid w:val="007E7B7A"/>
    <w:rsid w:val="007F02DC"/>
    <w:rsid w:val="007F0DD7"/>
    <w:rsid w:val="007F13B1"/>
    <w:rsid w:val="007F13D6"/>
    <w:rsid w:val="007F2772"/>
    <w:rsid w:val="007F3659"/>
    <w:rsid w:val="007F3B26"/>
    <w:rsid w:val="007F3B82"/>
    <w:rsid w:val="007F46DF"/>
    <w:rsid w:val="007F4822"/>
    <w:rsid w:val="007F5588"/>
    <w:rsid w:val="007F597A"/>
    <w:rsid w:val="007F6718"/>
    <w:rsid w:val="00800F5C"/>
    <w:rsid w:val="008011F8"/>
    <w:rsid w:val="0080151E"/>
    <w:rsid w:val="0080159A"/>
    <w:rsid w:val="00802A35"/>
    <w:rsid w:val="00802D61"/>
    <w:rsid w:val="00803022"/>
    <w:rsid w:val="0080589E"/>
    <w:rsid w:val="00806042"/>
    <w:rsid w:val="008067A0"/>
    <w:rsid w:val="0080689B"/>
    <w:rsid w:val="00810126"/>
    <w:rsid w:val="0081071A"/>
    <w:rsid w:val="00810EAC"/>
    <w:rsid w:val="0081160B"/>
    <w:rsid w:val="0081287F"/>
    <w:rsid w:val="00812D1D"/>
    <w:rsid w:val="00813515"/>
    <w:rsid w:val="00813979"/>
    <w:rsid w:val="00817001"/>
    <w:rsid w:val="00817911"/>
    <w:rsid w:val="008219AF"/>
    <w:rsid w:val="0082214A"/>
    <w:rsid w:val="008223AB"/>
    <w:rsid w:val="0082313D"/>
    <w:rsid w:val="00823B13"/>
    <w:rsid w:val="00824F4B"/>
    <w:rsid w:val="00825101"/>
    <w:rsid w:val="008254B6"/>
    <w:rsid w:val="00826938"/>
    <w:rsid w:val="00826A08"/>
    <w:rsid w:val="00827364"/>
    <w:rsid w:val="008275E7"/>
    <w:rsid w:val="008307D4"/>
    <w:rsid w:val="00830A91"/>
    <w:rsid w:val="00831463"/>
    <w:rsid w:val="00832184"/>
    <w:rsid w:val="008338A6"/>
    <w:rsid w:val="00833F77"/>
    <w:rsid w:val="00835BE7"/>
    <w:rsid w:val="00836474"/>
    <w:rsid w:val="0083776B"/>
    <w:rsid w:val="0084239F"/>
    <w:rsid w:val="00842457"/>
    <w:rsid w:val="00842471"/>
    <w:rsid w:val="008432AC"/>
    <w:rsid w:val="00843411"/>
    <w:rsid w:val="0084369C"/>
    <w:rsid w:val="008436CD"/>
    <w:rsid w:val="008438C1"/>
    <w:rsid w:val="008439D4"/>
    <w:rsid w:val="0084446A"/>
    <w:rsid w:val="0084705F"/>
    <w:rsid w:val="0084761C"/>
    <w:rsid w:val="00847F64"/>
    <w:rsid w:val="008520FA"/>
    <w:rsid w:val="00852AB2"/>
    <w:rsid w:val="00852FC1"/>
    <w:rsid w:val="00853516"/>
    <w:rsid w:val="008542D1"/>
    <w:rsid w:val="00856AB2"/>
    <w:rsid w:val="008578D6"/>
    <w:rsid w:val="00860058"/>
    <w:rsid w:val="008604B0"/>
    <w:rsid w:val="00861362"/>
    <w:rsid w:val="008614DB"/>
    <w:rsid w:val="00862E1F"/>
    <w:rsid w:val="00863EB1"/>
    <w:rsid w:val="008645CB"/>
    <w:rsid w:val="00864850"/>
    <w:rsid w:val="00865163"/>
    <w:rsid w:val="008651B3"/>
    <w:rsid w:val="008655D7"/>
    <w:rsid w:val="0086561B"/>
    <w:rsid w:val="00866743"/>
    <w:rsid w:val="00867DFD"/>
    <w:rsid w:val="00870D3B"/>
    <w:rsid w:val="008722E6"/>
    <w:rsid w:val="00874587"/>
    <w:rsid w:val="00875905"/>
    <w:rsid w:val="00876093"/>
    <w:rsid w:val="00876E30"/>
    <w:rsid w:val="00877776"/>
    <w:rsid w:val="00877973"/>
    <w:rsid w:val="00880300"/>
    <w:rsid w:val="0088032A"/>
    <w:rsid w:val="008807E1"/>
    <w:rsid w:val="00882627"/>
    <w:rsid w:val="0088328D"/>
    <w:rsid w:val="00883556"/>
    <w:rsid w:val="00884C46"/>
    <w:rsid w:val="008850B9"/>
    <w:rsid w:val="00885C80"/>
    <w:rsid w:val="00886492"/>
    <w:rsid w:val="00886D63"/>
    <w:rsid w:val="00886F0C"/>
    <w:rsid w:val="00886FE5"/>
    <w:rsid w:val="00887714"/>
    <w:rsid w:val="00887EAA"/>
    <w:rsid w:val="00891C57"/>
    <w:rsid w:val="00892B04"/>
    <w:rsid w:val="00892D77"/>
    <w:rsid w:val="00892E4A"/>
    <w:rsid w:val="00894361"/>
    <w:rsid w:val="008955A1"/>
    <w:rsid w:val="00895E57"/>
    <w:rsid w:val="008972EB"/>
    <w:rsid w:val="008A0527"/>
    <w:rsid w:val="008A10B9"/>
    <w:rsid w:val="008A1D6F"/>
    <w:rsid w:val="008A20CA"/>
    <w:rsid w:val="008A2DB5"/>
    <w:rsid w:val="008A34CC"/>
    <w:rsid w:val="008A4D9C"/>
    <w:rsid w:val="008A5B84"/>
    <w:rsid w:val="008A643E"/>
    <w:rsid w:val="008A7006"/>
    <w:rsid w:val="008A7596"/>
    <w:rsid w:val="008A7652"/>
    <w:rsid w:val="008A7882"/>
    <w:rsid w:val="008A7BE3"/>
    <w:rsid w:val="008A7E6E"/>
    <w:rsid w:val="008B0239"/>
    <w:rsid w:val="008B146C"/>
    <w:rsid w:val="008B1FD0"/>
    <w:rsid w:val="008B1FEB"/>
    <w:rsid w:val="008B2F22"/>
    <w:rsid w:val="008B5DE9"/>
    <w:rsid w:val="008B5F94"/>
    <w:rsid w:val="008B74FE"/>
    <w:rsid w:val="008B7784"/>
    <w:rsid w:val="008B7839"/>
    <w:rsid w:val="008B79CE"/>
    <w:rsid w:val="008C2B67"/>
    <w:rsid w:val="008C38B4"/>
    <w:rsid w:val="008C4265"/>
    <w:rsid w:val="008C577C"/>
    <w:rsid w:val="008C7ADB"/>
    <w:rsid w:val="008D03A7"/>
    <w:rsid w:val="008D13C6"/>
    <w:rsid w:val="008D1DB2"/>
    <w:rsid w:val="008D1E2B"/>
    <w:rsid w:val="008D212C"/>
    <w:rsid w:val="008D2B03"/>
    <w:rsid w:val="008D3308"/>
    <w:rsid w:val="008D3B61"/>
    <w:rsid w:val="008D407D"/>
    <w:rsid w:val="008D41A1"/>
    <w:rsid w:val="008D460C"/>
    <w:rsid w:val="008D49A1"/>
    <w:rsid w:val="008D49FB"/>
    <w:rsid w:val="008D545F"/>
    <w:rsid w:val="008D5FB2"/>
    <w:rsid w:val="008D65A2"/>
    <w:rsid w:val="008D6B3A"/>
    <w:rsid w:val="008D71C1"/>
    <w:rsid w:val="008D723C"/>
    <w:rsid w:val="008D7358"/>
    <w:rsid w:val="008D7B25"/>
    <w:rsid w:val="008E0CFF"/>
    <w:rsid w:val="008E1550"/>
    <w:rsid w:val="008E181F"/>
    <w:rsid w:val="008E1B7B"/>
    <w:rsid w:val="008E32C6"/>
    <w:rsid w:val="008E381D"/>
    <w:rsid w:val="008E39E2"/>
    <w:rsid w:val="008E3E9A"/>
    <w:rsid w:val="008E3FCF"/>
    <w:rsid w:val="008E4834"/>
    <w:rsid w:val="008E4A1C"/>
    <w:rsid w:val="008E6588"/>
    <w:rsid w:val="008E65C1"/>
    <w:rsid w:val="008F08BB"/>
    <w:rsid w:val="008F20F9"/>
    <w:rsid w:val="008F2CD2"/>
    <w:rsid w:val="008F2FDE"/>
    <w:rsid w:val="008F3832"/>
    <w:rsid w:val="008F40BE"/>
    <w:rsid w:val="008F5517"/>
    <w:rsid w:val="008F5823"/>
    <w:rsid w:val="008F649A"/>
    <w:rsid w:val="008F66F8"/>
    <w:rsid w:val="008F6D9B"/>
    <w:rsid w:val="008F7D08"/>
    <w:rsid w:val="009001B6"/>
    <w:rsid w:val="009007F5"/>
    <w:rsid w:val="0090145F"/>
    <w:rsid w:val="00901854"/>
    <w:rsid w:val="00901D37"/>
    <w:rsid w:val="0090328E"/>
    <w:rsid w:val="009048C3"/>
    <w:rsid w:val="009052A1"/>
    <w:rsid w:val="009062B9"/>
    <w:rsid w:val="009063DB"/>
    <w:rsid w:val="00906697"/>
    <w:rsid w:val="00906DA4"/>
    <w:rsid w:val="00911544"/>
    <w:rsid w:val="00911A12"/>
    <w:rsid w:val="00913082"/>
    <w:rsid w:val="0091358F"/>
    <w:rsid w:val="00913EBC"/>
    <w:rsid w:val="00914434"/>
    <w:rsid w:val="00914FE6"/>
    <w:rsid w:val="00915283"/>
    <w:rsid w:val="009153DA"/>
    <w:rsid w:val="00915776"/>
    <w:rsid w:val="00915E7D"/>
    <w:rsid w:val="0091604F"/>
    <w:rsid w:val="00917D20"/>
    <w:rsid w:val="00917F0F"/>
    <w:rsid w:val="009205DC"/>
    <w:rsid w:val="00920967"/>
    <w:rsid w:val="009216F1"/>
    <w:rsid w:val="009216F2"/>
    <w:rsid w:val="009217BA"/>
    <w:rsid w:val="00922A02"/>
    <w:rsid w:val="00923B5A"/>
    <w:rsid w:val="0092655B"/>
    <w:rsid w:val="00926FB0"/>
    <w:rsid w:val="009270ED"/>
    <w:rsid w:val="00927469"/>
    <w:rsid w:val="009278D0"/>
    <w:rsid w:val="00927A0E"/>
    <w:rsid w:val="00927D37"/>
    <w:rsid w:val="00930BCC"/>
    <w:rsid w:val="00930E5B"/>
    <w:rsid w:val="00931434"/>
    <w:rsid w:val="0093172B"/>
    <w:rsid w:val="00931860"/>
    <w:rsid w:val="00932539"/>
    <w:rsid w:val="009325D2"/>
    <w:rsid w:val="009352B1"/>
    <w:rsid w:val="00935560"/>
    <w:rsid w:val="00935C11"/>
    <w:rsid w:val="00935EA2"/>
    <w:rsid w:val="009365D1"/>
    <w:rsid w:val="00937BE5"/>
    <w:rsid w:val="009406C3"/>
    <w:rsid w:val="00940766"/>
    <w:rsid w:val="00941418"/>
    <w:rsid w:val="00941CB6"/>
    <w:rsid w:val="00942A43"/>
    <w:rsid w:val="009438C7"/>
    <w:rsid w:val="009439FD"/>
    <w:rsid w:val="00943BDE"/>
    <w:rsid w:val="00943EF5"/>
    <w:rsid w:val="00944E70"/>
    <w:rsid w:val="009454AD"/>
    <w:rsid w:val="009456AC"/>
    <w:rsid w:val="009463CD"/>
    <w:rsid w:val="00946DB8"/>
    <w:rsid w:val="009472F1"/>
    <w:rsid w:val="00950CF4"/>
    <w:rsid w:val="00951C62"/>
    <w:rsid w:val="00951EE2"/>
    <w:rsid w:val="009538C9"/>
    <w:rsid w:val="00954C1A"/>
    <w:rsid w:val="00955551"/>
    <w:rsid w:val="0095559A"/>
    <w:rsid w:val="0095607C"/>
    <w:rsid w:val="009560D5"/>
    <w:rsid w:val="00956A14"/>
    <w:rsid w:val="00957219"/>
    <w:rsid w:val="00961EDC"/>
    <w:rsid w:val="00962342"/>
    <w:rsid w:val="00962D8E"/>
    <w:rsid w:val="009632BB"/>
    <w:rsid w:val="00964D52"/>
    <w:rsid w:val="0096555F"/>
    <w:rsid w:val="00966172"/>
    <w:rsid w:val="009673DC"/>
    <w:rsid w:val="0096793C"/>
    <w:rsid w:val="00967DAF"/>
    <w:rsid w:val="00970666"/>
    <w:rsid w:val="00971493"/>
    <w:rsid w:val="0097186D"/>
    <w:rsid w:val="00971877"/>
    <w:rsid w:val="00971CF0"/>
    <w:rsid w:val="00971F87"/>
    <w:rsid w:val="00975889"/>
    <w:rsid w:val="00975D6C"/>
    <w:rsid w:val="009764FE"/>
    <w:rsid w:val="009768A5"/>
    <w:rsid w:val="00976CF0"/>
    <w:rsid w:val="00976EA0"/>
    <w:rsid w:val="00977EDB"/>
    <w:rsid w:val="00980E1C"/>
    <w:rsid w:val="009817DD"/>
    <w:rsid w:val="00981983"/>
    <w:rsid w:val="00982898"/>
    <w:rsid w:val="00983C7A"/>
    <w:rsid w:val="00983F2E"/>
    <w:rsid w:val="0098410E"/>
    <w:rsid w:val="00985FDF"/>
    <w:rsid w:val="00986362"/>
    <w:rsid w:val="009863FB"/>
    <w:rsid w:val="00986D91"/>
    <w:rsid w:val="0098788C"/>
    <w:rsid w:val="009912C3"/>
    <w:rsid w:val="009914E8"/>
    <w:rsid w:val="0099158F"/>
    <w:rsid w:val="009919CF"/>
    <w:rsid w:val="00991AA3"/>
    <w:rsid w:val="0099261D"/>
    <w:rsid w:val="009933C8"/>
    <w:rsid w:val="00993C87"/>
    <w:rsid w:val="00994FA3"/>
    <w:rsid w:val="00995340"/>
    <w:rsid w:val="00995664"/>
    <w:rsid w:val="00997781"/>
    <w:rsid w:val="009A0044"/>
    <w:rsid w:val="009A1519"/>
    <w:rsid w:val="009A1E90"/>
    <w:rsid w:val="009A2DB0"/>
    <w:rsid w:val="009A3A34"/>
    <w:rsid w:val="009A3C5D"/>
    <w:rsid w:val="009A4634"/>
    <w:rsid w:val="009A4ED2"/>
    <w:rsid w:val="009A629D"/>
    <w:rsid w:val="009A7DED"/>
    <w:rsid w:val="009A7FC8"/>
    <w:rsid w:val="009B0C5B"/>
    <w:rsid w:val="009B188E"/>
    <w:rsid w:val="009B2587"/>
    <w:rsid w:val="009B2872"/>
    <w:rsid w:val="009B42C5"/>
    <w:rsid w:val="009B53C6"/>
    <w:rsid w:val="009B623B"/>
    <w:rsid w:val="009B773A"/>
    <w:rsid w:val="009B77BD"/>
    <w:rsid w:val="009B7A9B"/>
    <w:rsid w:val="009C0110"/>
    <w:rsid w:val="009C1E2A"/>
    <w:rsid w:val="009C2252"/>
    <w:rsid w:val="009C2766"/>
    <w:rsid w:val="009C2EAC"/>
    <w:rsid w:val="009C3455"/>
    <w:rsid w:val="009C3CE3"/>
    <w:rsid w:val="009C47A0"/>
    <w:rsid w:val="009C4A52"/>
    <w:rsid w:val="009C5806"/>
    <w:rsid w:val="009C58C7"/>
    <w:rsid w:val="009C59DF"/>
    <w:rsid w:val="009D01AE"/>
    <w:rsid w:val="009D03F5"/>
    <w:rsid w:val="009D04BA"/>
    <w:rsid w:val="009D0816"/>
    <w:rsid w:val="009D0C31"/>
    <w:rsid w:val="009D1436"/>
    <w:rsid w:val="009D152A"/>
    <w:rsid w:val="009D1B7B"/>
    <w:rsid w:val="009D280C"/>
    <w:rsid w:val="009D4449"/>
    <w:rsid w:val="009D461F"/>
    <w:rsid w:val="009D4954"/>
    <w:rsid w:val="009D51AC"/>
    <w:rsid w:val="009D5773"/>
    <w:rsid w:val="009D6894"/>
    <w:rsid w:val="009D7EF9"/>
    <w:rsid w:val="009E16BB"/>
    <w:rsid w:val="009E2119"/>
    <w:rsid w:val="009E24EF"/>
    <w:rsid w:val="009E2DD0"/>
    <w:rsid w:val="009E3168"/>
    <w:rsid w:val="009E3B2C"/>
    <w:rsid w:val="009E5D27"/>
    <w:rsid w:val="009E5D30"/>
    <w:rsid w:val="009E7443"/>
    <w:rsid w:val="009E7D23"/>
    <w:rsid w:val="009F06D1"/>
    <w:rsid w:val="009F10DB"/>
    <w:rsid w:val="009F3D48"/>
    <w:rsid w:val="009F4E7C"/>
    <w:rsid w:val="009F57E8"/>
    <w:rsid w:val="009F5C87"/>
    <w:rsid w:val="009F76B1"/>
    <w:rsid w:val="009F799B"/>
    <w:rsid w:val="009F7C9D"/>
    <w:rsid w:val="009F7DC0"/>
    <w:rsid w:val="00A0095B"/>
    <w:rsid w:val="00A0110F"/>
    <w:rsid w:val="00A0384E"/>
    <w:rsid w:val="00A03886"/>
    <w:rsid w:val="00A03891"/>
    <w:rsid w:val="00A04434"/>
    <w:rsid w:val="00A0508B"/>
    <w:rsid w:val="00A05F3F"/>
    <w:rsid w:val="00A06559"/>
    <w:rsid w:val="00A0760E"/>
    <w:rsid w:val="00A07ACC"/>
    <w:rsid w:val="00A10168"/>
    <w:rsid w:val="00A10356"/>
    <w:rsid w:val="00A112DA"/>
    <w:rsid w:val="00A11782"/>
    <w:rsid w:val="00A1183B"/>
    <w:rsid w:val="00A121CC"/>
    <w:rsid w:val="00A12321"/>
    <w:rsid w:val="00A13E4C"/>
    <w:rsid w:val="00A1541A"/>
    <w:rsid w:val="00A163A2"/>
    <w:rsid w:val="00A1724D"/>
    <w:rsid w:val="00A17577"/>
    <w:rsid w:val="00A17E45"/>
    <w:rsid w:val="00A20605"/>
    <w:rsid w:val="00A21D80"/>
    <w:rsid w:val="00A22614"/>
    <w:rsid w:val="00A24293"/>
    <w:rsid w:val="00A25912"/>
    <w:rsid w:val="00A2750C"/>
    <w:rsid w:val="00A31079"/>
    <w:rsid w:val="00A3240D"/>
    <w:rsid w:val="00A32EE7"/>
    <w:rsid w:val="00A330E7"/>
    <w:rsid w:val="00A334C6"/>
    <w:rsid w:val="00A33614"/>
    <w:rsid w:val="00A345FB"/>
    <w:rsid w:val="00A348CB"/>
    <w:rsid w:val="00A35527"/>
    <w:rsid w:val="00A36B72"/>
    <w:rsid w:val="00A36D90"/>
    <w:rsid w:val="00A3741C"/>
    <w:rsid w:val="00A3792E"/>
    <w:rsid w:val="00A4030E"/>
    <w:rsid w:val="00A41805"/>
    <w:rsid w:val="00A418BD"/>
    <w:rsid w:val="00A43361"/>
    <w:rsid w:val="00A44EE1"/>
    <w:rsid w:val="00A45C82"/>
    <w:rsid w:val="00A45DB2"/>
    <w:rsid w:val="00A473DF"/>
    <w:rsid w:val="00A47E45"/>
    <w:rsid w:val="00A50CF6"/>
    <w:rsid w:val="00A51606"/>
    <w:rsid w:val="00A51F00"/>
    <w:rsid w:val="00A52430"/>
    <w:rsid w:val="00A53239"/>
    <w:rsid w:val="00A548BF"/>
    <w:rsid w:val="00A558DD"/>
    <w:rsid w:val="00A564AD"/>
    <w:rsid w:val="00A579F3"/>
    <w:rsid w:val="00A57E02"/>
    <w:rsid w:val="00A57F66"/>
    <w:rsid w:val="00A6016A"/>
    <w:rsid w:val="00A602A7"/>
    <w:rsid w:val="00A60513"/>
    <w:rsid w:val="00A607C1"/>
    <w:rsid w:val="00A60F71"/>
    <w:rsid w:val="00A6114D"/>
    <w:rsid w:val="00A6147B"/>
    <w:rsid w:val="00A62D2B"/>
    <w:rsid w:val="00A63786"/>
    <w:rsid w:val="00A639FE"/>
    <w:rsid w:val="00A650D8"/>
    <w:rsid w:val="00A65A77"/>
    <w:rsid w:val="00A665CF"/>
    <w:rsid w:val="00A66D9C"/>
    <w:rsid w:val="00A70FA6"/>
    <w:rsid w:val="00A70FF1"/>
    <w:rsid w:val="00A71416"/>
    <w:rsid w:val="00A72819"/>
    <w:rsid w:val="00A72B78"/>
    <w:rsid w:val="00A72E73"/>
    <w:rsid w:val="00A72F34"/>
    <w:rsid w:val="00A73D15"/>
    <w:rsid w:val="00A73E54"/>
    <w:rsid w:val="00A751F0"/>
    <w:rsid w:val="00A75354"/>
    <w:rsid w:val="00A769DA"/>
    <w:rsid w:val="00A76D4F"/>
    <w:rsid w:val="00A76D6F"/>
    <w:rsid w:val="00A7721D"/>
    <w:rsid w:val="00A77926"/>
    <w:rsid w:val="00A77BA5"/>
    <w:rsid w:val="00A8016B"/>
    <w:rsid w:val="00A80264"/>
    <w:rsid w:val="00A81D74"/>
    <w:rsid w:val="00A846C9"/>
    <w:rsid w:val="00A84883"/>
    <w:rsid w:val="00A84FBE"/>
    <w:rsid w:val="00A862BD"/>
    <w:rsid w:val="00A87099"/>
    <w:rsid w:val="00A87692"/>
    <w:rsid w:val="00A879BD"/>
    <w:rsid w:val="00A90D5E"/>
    <w:rsid w:val="00A90D78"/>
    <w:rsid w:val="00A91816"/>
    <w:rsid w:val="00A92728"/>
    <w:rsid w:val="00A936FA"/>
    <w:rsid w:val="00A93F3F"/>
    <w:rsid w:val="00A950F7"/>
    <w:rsid w:val="00A95E2A"/>
    <w:rsid w:val="00A95EDF"/>
    <w:rsid w:val="00A968BE"/>
    <w:rsid w:val="00A97E03"/>
    <w:rsid w:val="00AA149B"/>
    <w:rsid w:val="00AA14F3"/>
    <w:rsid w:val="00AA1541"/>
    <w:rsid w:val="00AA1715"/>
    <w:rsid w:val="00AA1E6F"/>
    <w:rsid w:val="00AA2B9D"/>
    <w:rsid w:val="00AA38E6"/>
    <w:rsid w:val="00AA3BE6"/>
    <w:rsid w:val="00AA4336"/>
    <w:rsid w:val="00AA48DB"/>
    <w:rsid w:val="00AA4B3B"/>
    <w:rsid w:val="00AA5D92"/>
    <w:rsid w:val="00AA608E"/>
    <w:rsid w:val="00AA760D"/>
    <w:rsid w:val="00AB0292"/>
    <w:rsid w:val="00AB0440"/>
    <w:rsid w:val="00AB08CE"/>
    <w:rsid w:val="00AB0A78"/>
    <w:rsid w:val="00AB1639"/>
    <w:rsid w:val="00AB1961"/>
    <w:rsid w:val="00AB1F72"/>
    <w:rsid w:val="00AB2B45"/>
    <w:rsid w:val="00AB346A"/>
    <w:rsid w:val="00AB3A9D"/>
    <w:rsid w:val="00AB3C31"/>
    <w:rsid w:val="00AB48A8"/>
    <w:rsid w:val="00AB553B"/>
    <w:rsid w:val="00AB680E"/>
    <w:rsid w:val="00AB680F"/>
    <w:rsid w:val="00AB7091"/>
    <w:rsid w:val="00AB7306"/>
    <w:rsid w:val="00AB794C"/>
    <w:rsid w:val="00AB7DC7"/>
    <w:rsid w:val="00AC048F"/>
    <w:rsid w:val="00AC0795"/>
    <w:rsid w:val="00AC0AEC"/>
    <w:rsid w:val="00AC3D60"/>
    <w:rsid w:val="00AC475D"/>
    <w:rsid w:val="00AC5B11"/>
    <w:rsid w:val="00AC5F4C"/>
    <w:rsid w:val="00AC65E2"/>
    <w:rsid w:val="00AC667F"/>
    <w:rsid w:val="00AC6B56"/>
    <w:rsid w:val="00AC6DEA"/>
    <w:rsid w:val="00AC7A24"/>
    <w:rsid w:val="00AD0362"/>
    <w:rsid w:val="00AD113A"/>
    <w:rsid w:val="00AD200B"/>
    <w:rsid w:val="00AD2832"/>
    <w:rsid w:val="00AD2B81"/>
    <w:rsid w:val="00AD2C62"/>
    <w:rsid w:val="00AD30FD"/>
    <w:rsid w:val="00AD3224"/>
    <w:rsid w:val="00AD3996"/>
    <w:rsid w:val="00AD4507"/>
    <w:rsid w:val="00AD5155"/>
    <w:rsid w:val="00AD5C2D"/>
    <w:rsid w:val="00AD5CA5"/>
    <w:rsid w:val="00AD63DE"/>
    <w:rsid w:val="00AD6569"/>
    <w:rsid w:val="00AD6D99"/>
    <w:rsid w:val="00AD6F59"/>
    <w:rsid w:val="00AD7F58"/>
    <w:rsid w:val="00AE0286"/>
    <w:rsid w:val="00AE03B8"/>
    <w:rsid w:val="00AE06D0"/>
    <w:rsid w:val="00AE20D1"/>
    <w:rsid w:val="00AE3672"/>
    <w:rsid w:val="00AE371D"/>
    <w:rsid w:val="00AE4632"/>
    <w:rsid w:val="00AE4784"/>
    <w:rsid w:val="00AE52EC"/>
    <w:rsid w:val="00AE5400"/>
    <w:rsid w:val="00AE564F"/>
    <w:rsid w:val="00AE5734"/>
    <w:rsid w:val="00AE5BB4"/>
    <w:rsid w:val="00AE5D7C"/>
    <w:rsid w:val="00AE6448"/>
    <w:rsid w:val="00AE7132"/>
    <w:rsid w:val="00AF05F9"/>
    <w:rsid w:val="00AF126A"/>
    <w:rsid w:val="00AF36D2"/>
    <w:rsid w:val="00AF3B94"/>
    <w:rsid w:val="00AF42FF"/>
    <w:rsid w:val="00AF4382"/>
    <w:rsid w:val="00AF4CFD"/>
    <w:rsid w:val="00AF6A1A"/>
    <w:rsid w:val="00AF6F4E"/>
    <w:rsid w:val="00AF7316"/>
    <w:rsid w:val="00AF7B06"/>
    <w:rsid w:val="00B0067D"/>
    <w:rsid w:val="00B0067E"/>
    <w:rsid w:val="00B00DCD"/>
    <w:rsid w:val="00B01495"/>
    <w:rsid w:val="00B0213C"/>
    <w:rsid w:val="00B02220"/>
    <w:rsid w:val="00B02E3F"/>
    <w:rsid w:val="00B04725"/>
    <w:rsid w:val="00B0495C"/>
    <w:rsid w:val="00B04D29"/>
    <w:rsid w:val="00B04F73"/>
    <w:rsid w:val="00B06EFB"/>
    <w:rsid w:val="00B0725C"/>
    <w:rsid w:val="00B10B06"/>
    <w:rsid w:val="00B1149B"/>
    <w:rsid w:val="00B125F1"/>
    <w:rsid w:val="00B1274A"/>
    <w:rsid w:val="00B13172"/>
    <w:rsid w:val="00B137C5"/>
    <w:rsid w:val="00B137C8"/>
    <w:rsid w:val="00B13A55"/>
    <w:rsid w:val="00B142E8"/>
    <w:rsid w:val="00B14C0F"/>
    <w:rsid w:val="00B15F1C"/>
    <w:rsid w:val="00B162C4"/>
    <w:rsid w:val="00B1668F"/>
    <w:rsid w:val="00B16E66"/>
    <w:rsid w:val="00B16E80"/>
    <w:rsid w:val="00B17640"/>
    <w:rsid w:val="00B2120A"/>
    <w:rsid w:val="00B21A3E"/>
    <w:rsid w:val="00B23A12"/>
    <w:rsid w:val="00B254B7"/>
    <w:rsid w:val="00B274BB"/>
    <w:rsid w:val="00B27555"/>
    <w:rsid w:val="00B30A2D"/>
    <w:rsid w:val="00B30B36"/>
    <w:rsid w:val="00B31575"/>
    <w:rsid w:val="00B3194E"/>
    <w:rsid w:val="00B319CB"/>
    <w:rsid w:val="00B31B22"/>
    <w:rsid w:val="00B31C2F"/>
    <w:rsid w:val="00B33688"/>
    <w:rsid w:val="00B33794"/>
    <w:rsid w:val="00B3379C"/>
    <w:rsid w:val="00B33E18"/>
    <w:rsid w:val="00B34133"/>
    <w:rsid w:val="00B360D9"/>
    <w:rsid w:val="00B36CCB"/>
    <w:rsid w:val="00B37806"/>
    <w:rsid w:val="00B37A65"/>
    <w:rsid w:val="00B402B9"/>
    <w:rsid w:val="00B40508"/>
    <w:rsid w:val="00B412AC"/>
    <w:rsid w:val="00B4138B"/>
    <w:rsid w:val="00B4188F"/>
    <w:rsid w:val="00B42F52"/>
    <w:rsid w:val="00B432D8"/>
    <w:rsid w:val="00B43A37"/>
    <w:rsid w:val="00B4463A"/>
    <w:rsid w:val="00B45279"/>
    <w:rsid w:val="00B4603C"/>
    <w:rsid w:val="00B46BF2"/>
    <w:rsid w:val="00B46CA6"/>
    <w:rsid w:val="00B47F3B"/>
    <w:rsid w:val="00B50D63"/>
    <w:rsid w:val="00B53342"/>
    <w:rsid w:val="00B538D8"/>
    <w:rsid w:val="00B53E23"/>
    <w:rsid w:val="00B552BE"/>
    <w:rsid w:val="00B56180"/>
    <w:rsid w:val="00B5628C"/>
    <w:rsid w:val="00B60DBB"/>
    <w:rsid w:val="00B616F8"/>
    <w:rsid w:val="00B626AE"/>
    <w:rsid w:val="00B629E1"/>
    <w:rsid w:val="00B62D0D"/>
    <w:rsid w:val="00B633F8"/>
    <w:rsid w:val="00B63CB6"/>
    <w:rsid w:val="00B63D29"/>
    <w:rsid w:val="00B63D8D"/>
    <w:rsid w:val="00B63F0C"/>
    <w:rsid w:val="00B64619"/>
    <w:rsid w:val="00B64CA4"/>
    <w:rsid w:val="00B67633"/>
    <w:rsid w:val="00B67A0E"/>
    <w:rsid w:val="00B70384"/>
    <w:rsid w:val="00B70E0D"/>
    <w:rsid w:val="00B71418"/>
    <w:rsid w:val="00B715B6"/>
    <w:rsid w:val="00B7305D"/>
    <w:rsid w:val="00B730BE"/>
    <w:rsid w:val="00B7318B"/>
    <w:rsid w:val="00B73404"/>
    <w:rsid w:val="00B7400D"/>
    <w:rsid w:val="00B75EA7"/>
    <w:rsid w:val="00B77179"/>
    <w:rsid w:val="00B77882"/>
    <w:rsid w:val="00B77CF9"/>
    <w:rsid w:val="00B80018"/>
    <w:rsid w:val="00B80235"/>
    <w:rsid w:val="00B84332"/>
    <w:rsid w:val="00B858F0"/>
    <w:rsid w:val="00B85F59"/>
    <w:rsid w:val="00B865D0"/>
    <w:rsid w:val="00B8674B"/>
    <w:rsid w:val="00B869EF"/>
    <w:rsid w:val="00B87205"/>
    <w:rsid w:val="00B87F92"/>
    <w:rsid w:val="00B903F7"/>
    <w:rsid w:val="00B91155"/>
    <w:rsid w:val="00B913C2"/>
    <w:rsid w:val="00B91677"/>
    <w:rsid w:val="00B917E5"/>
    <w:rsid w:val="00B9226C"/>
    <w:rsid w:val="00B924B7"/>
    <w:rsid w:val="00B94825"/>
    <w:rsid w:val="00B95BC3"/>
    <w:rsid w:val="00B966A9"/>
    <w:rsid w:val="00B96D41"/>
    <w:rsid w:val="00BA0250"/>
    <w:rsid w:val="00BA0640"/>
    <w:rsid w:val="00BA0A3D"/>
    <w:rsid w:val="00BA0D95"/>
    <w:rsid w:val="00BA14EA"/>
    <w:rsid w:val="00BA227C"/>
    <w:rsid w:val="00BA2D63"/>
    <w:rsid w:val="00BA3A4F"/>
    <w:rsid w:val="00BA3C53"/>
    <w:rsid w:val="00BA5230"/>
    <w:rsid w:val="00BA608A"/>
    <w:rsid w:val="00BA6A71"/>
    <w:rsid w:val="00BA7012"/>
    <w:rsid w:val="00BA7D2E"/>
    <w:rsid w:val="00BA7ED6"/>
    <w:rsid w:val="00BB02FF"/>
    <w:rsid w:val="00BB0709"/>
    <w:rsid w:val="00BB0753"/>
    <w:rsid w:val="00BB0AF1"/>
    <w:rsid w:val="00BB0CDA"/>
    <w:rsid w:val="00BB0FAA"/>
    <w:rsid w:val="00BB1104"/>
    <w:rsid w:val="00BB23DF"/>
    <w:rsid w:val="00BB29A0"/>
    <w:rsid w:val="00BB2A31"/>
    <w:rsid w:val="00BB3295"/>
    <w:rsid w:val="00BB3486"/>
    <w:rsid w:val="00BB3C87"/>
    <w:rsid w:val="00BB3F1F"/>
    <w:rsid w:val="00BB3FC1"/>
    <w:rsid w:val="00BB6059"/>
    <w:rsid w:val="00BB7270"/>
    <w:rsid w:val="00BB77AF"/>
    <w:rsid w:val="00BC1E01"/>
    <w:rsid w:val="00BC20CB"/>
    <w:rsid w:val="00BC2D01"/>
    <w:rsid w:val="00BC3FCD"/>
    <w:rsid w:val="00BC4907"/>
    <w:rsid w:val="00BC5C79"/>
    <w:rsid w:val="00BC62DE"/>
    <w:rsid w:val="00BC6D04"/>
    <w:rsid w:val="00BC764B"/>
    <w:rsid w:val="00BC7B76"/>
    <w:rsid w:val="00BD025C"/>
    <w:rsid w:val="00BD03F9"/>
    <w:rsid w:val="00BD06BF"/>
    <w:rsid w:val="00BD0857"/>
    <w:rsid w:val="00BD0C68"/>
    <w:rsid w:val="00BD1E69"/>
    <w:rsid w:val="00BD2FCB"/>
    <w:rsid w:val="00BD36BF"/>
    <w:rsid w:val="00BD4249"/>
    <w:rsid w:val="00BD4CE7"/>
    <w:rsid w:val="00BD5216"/>
    <w:rsid w:val="00BD5A15"/>
    <w:rsid w:val="00BD6079"/>
    <w:rsid w:val="00BD6F1B"/>
    <w:rsid w:val="00BD75EF"/>
    <w:rsid w:val="00BE17B4"/>
    <w:rsid w:val="00BE1ABE"/>
    <w:rsid w:val="00BE34E3"/>
    <w:rsid w:val="00BE4221"/>
    <w:rsid w:val="00BE57FE"/>
    <w:rsid w:val="00BE589F"/>
    <w:rsid w:val="00BE6D8D"/>
    <w:rsid w:val="00BF04F1"/>
    <w:rsid w:val="00BF0507"/>
    <w:rsid w:val="00BF1AA7"/>
    <w:rsid w:val="00BF215C"/>
    <w:rsid w:val="00BF323D"/>
    <w:rsid w:val="00BF40DF"/>
    <w:rsid w:val="00BF468A"/>
    <w:rsid w:val="00BF479F"/>
    <w:rsid w:val="00BF4D76"/>
    <w:rsid w:val="00BF4E8A"/>
    <w:rsid w:val="00BF6324"/>
    <w:rsid w:val="00BF733C"/>
    <w:rsid w:val="00BF7536"/>
    <w:rsid w:val="00BF7E93"/>
    <w:rsid w:val="00C0079B"/>
    <w:rsid w:val="00C01AF6"/>
    <w:rsid w:val="00C01D15"/>
    <w:rsid w:val="00C01E65"/>
    <w:rsid w:val="00C0239E"/>
    <w:rsid w:val="00C02D57"/>
    <w:rsid w:val="00C03212"/>
    <w:rsid w:val="00C035A6"/>
    <w:rsid w:val="00C0389F"/>
    <w:rsid w:val="00C04228"/>
    <w:rsid w:val="00C04895"/>
    <w:rsid w:val="00C04ABF"/>
    <w:rsid w:val="00C0653B"/>
    <w:rsid w:val="00C07604"/>
    <w:rsid w:val="00C10B82"/>
    <w:rsid w:val="00C10E1D"/>
    <w:rsid w:val="00C11451"/>
    <w:rsid w:val="00C12A97"/>
    <w:rsid w:val="00C131FA"/>
    <w:rsid w:val="00C13AC2"/>
    <w:rsid w:val="00C13E64"/>
    <w:rsid w:val="00C14C5E"/>
    <w:rsid w:val="00C1661A"/>
    <w:rsid w:val="00C16700"/>
    <w:rsid w:val="00C16F9B"/>
    <w:rsid w:val="00C175A1"/>
    <w:rsid w:val="00C211F6"/>
    <w:rsid w:val="00C21211"/>
    <w:rsid w:val="00C23991"/>
    <w:rsid w:val="00C23ED3"/>
    <w:rsid w:val="00C24031"/>
    <w:rsid w:val="00C24867"/>
    <w:rsid w:val="00C24D21"/>
    <w:rsid w:val="00C2643A"/>
    <w:rsid w:val="00C309B6"/>
    <w:rsid w:val="00C31529"/>
    <w:rsid w:val="00C32C67"/>
    <w:rsid w:val="00C34DF4"/>
    <w:rsid w:val="00C35327"/>
    <w:rsid w:val="00C359A5"/>
    <w:rsid w:val="00C40735"/>
    <w:rsid w:val="00C41031"/>
    <w:rsid w:val="00C41AF2"/>
    <w:rsid w:val="00C41F07"/>
    <w:rsid w:val="00C425EF"/>
    <w:rsid w:val="00C427EB"/>
    <w:rsid w:val="00C43811"/>
    <w:rsid w:val="00C439E5"/>
    <w:rsid w:val="00C43B58"/>
    <w:rsid w:val="00C43CB6"/>
    <w:rsid w:val="00C43F76"/>
    <w:rsid w:val="00C447C3"/>
    <w:rsid w:val="00C45607"/>
    <w:rsid w:val="00C45CF0"/>
    <w:rsid w:val="00C46027"/>
    <w:rsid w:val="00C46591"/>
    <w:rsid w:val="00C476A9"/>
    <w:rsid w:val="00C478F6"/>
    <w:rsid w:val="00C50647"/>
    <w:rsid w:val="00C50A07"/>
    <w:rsid w:val="00C50C41"/>
    <w:rsid w:val="00C50CB9"/>
    <w:rsid w:val="00C520EB"/>
    <w:rsid w:val="00C52813"/>
    <w:rsid w:val="00C52FB4"/>
    <w:rsid w:val="00C5309B"/>
    <w:rsid w:val="00C54B9A"/>
    <w:rsid w:val="00C6138B"/>
    <w:rsid w:val="00C6185C"/>
    <w:rsid w:val="00C61AA0"/>
    <w:rsid w:val="00C61E8B"/>
    <w:rsid w:val="00C630CF"/>
    <w:rsid w:val="00C6346D"/>
    <w:rsid w:val="00C63E1A"/>
    <w:rsid w:val="00C6493A"/>
    <w:rsid w:val="00C64A9A"/>
    <w:rsid w:val="00C64E89"/>
    <w:rsid w:val="00C64FA5"/>
    <w:rsid w:val="00C65D0D"/>
    <w:rsid w:val="00C65D5F"/>
    <w:rsid w:val="00C675D3"/>
    <w:rsid w:val="00C67EAF"/>
    <w:rsid w:val="00C71573"/>
    <w:rsid w:val="00C7164F"/>
    <w:rsid w:val="00C719D3"/>
    <w:rsid w:val="00C72467"/>
    <w:rsid w:val="00C724F6"/>
    <w:rsid w:val="00C72A05"/>
    <w:rsid w:val="00C72E5D"/>
    <w:rsid w:val="00C730BE"/>
    <w:rsid w:val="00C74DF6"/>
    <w:rsid w:val="00C761E2"/>
    <w:rsid w:val="00C80463"/>
    <w:rsid w:val="00C814AF"/>
    <w:rsid w:val="00C837A6"/>
    <w:rsid w:val="00C853DB"/>
    <w:rsid w:val="00C86AC2"/>
    <w:rsid w:val="00C86B42"/>
    <w:rsid w:val="00C8728A"/>
    <w:rsid w:val="00C87659"/>
    <w:rsid w:val="00C913AF"/>
    <w:rsid w:val="00C9238A"/>
    <w:rsid w:val="00C92E6F"/>
    <w:rsid w:val="00C93F82"/>
    <w:rsid w:val="00C94EFE"/>
    <w:rsid w:val="00C95B3E"/>
    <w:rsid w:val="00C95CDC"/>
    <w:rsid w:val="00C95F57"/>
    <w:rsid w:val="00C96473"/>
    <w:rsid w:val="00CA1528"/>
    <w:rsid w:val="00CA157E"/>
    <w:rsid w:val="00CA1940"/>
    <w:rsid w:val="00CA1FC4"/>
    <w:rsid w:val="00CA369B"/>
    <w:rsid w:val="00CA3BE8"/>
    <w:rsid w:val="00CA4A11"/>
    <w:rsid w:val="00CA4AC5"/>
    <w:rsid w:val="00CA52A7"/>
    <w:rsid w:val="00CA571B"/>
    <w:rsid w:val="00CA6105"/>
    <w:rsid w:val="00CA6AA2"/>
    <w:rsid w:val="00CA6B9F"/>
    <w:rsid w:val="00CB0086"/>
    <w:rsid w:val="00CB07A5"/>
    <w:rsid w:val="00CB45C1"/>
    <w:rsid w:val="00CB5172"/>
    <w:rsid w:val="00CB582D"/>
    <w:rsid w:val="00CB5A32"/>
    <w:rsid w:val="00CB6295"/>
    <w:rsid w:val="00CB650A"/>
    <w:rsid w:val="00CB6A0A"/>
    <w:rsid w:val="00CB6BC9"/>
    <w:rsid w:val="00CB7EE3"/>
    <w:rsid w:val="00CC01AB"/>
    <w:rsid w:val="00CC03DE"/>
    <w:rsid w:val="00CC1D5B"/>
    <w:rsid w:val="00CC2946"/>
    <w:rsid w:val="00CC4A98"/>
    <w:rsid w:val="00CC65AF"/>
    <w:rsid w:val="00CC6DA7"/>
    <w:rsid w:val="00CD00AE"/>
    <w:rsid w:val="00CD04A7"/>
    <w:rsid w:val="00CD0C7D"/>
    <w:rsid w:val="00CD316A"/>
    <w:rsid w:val="00CD5871"/>
    <w:rsid w:val="00CD60C9"/>
    <w:rsid w:val="00CD612A"/>
    <w:rsid w:val="00CD65FF"/>
    <w:rsid w:val="00CD66E8"/>
    <w:rsid w:val="00CE0657"/>
    <w:rsid w:val="00CE0F34"/>
    <w:rsid w:val="00CE1D51"/>
    <w:rsid w:val="00CE23B9"/>
    <w:rsid w:val="00CE54AE"/>
    <w:rsid w:val="00CE5624"/>
    <w:rsid w:val="00CE62F1"/>
    <w:rsid w:val="00CE65C4"/>
    <w:rsid w:val="00CE6C70"/>
    <w:rsid w:val="00CE722D"/>
    <w:rsid w:val="00CE7AAA"/>
    <w:rsid w:val="00CF0932"/>
    <w:rsid w:val="00CF0FBD"/>
    <w:rsid w:val="00CF1FBA"/>
    <w:rsid w:val="00CF32A4"/>
    <w:rsid w:val="00CF3892"/>
    <w:rsid w:val="00CF4665"/>
    <w:rsid w:val="00CF5141"/>
    <w:rsid w:val="00CF52D5"/>
    <w:rsid w:val="00CF6D42"/>
    <w:rsid w:val="00D002B7"/>
    <w:rsid w:val="00D00A23"/>
    <w:rsid w:val="00D01070"/>
    <w:rsid w:val="00D02F96"/>
    <w:rsid w:val="00D0351A"/>
    <w:rsid w:val="00D05427"/>
    <w:rsid w:val="00D068FC"/>
    <w:rsid w:val="00D06D28"/>
    <w:rsid w:val="00D078A3"/>
    <w:rsid w:val="00D104AC"/>
    <w:rsid w:val="00D1092E"/>
    <w:rsid w:val="00D11591"/>
    <w:rsid w:val="00D1197D"/>
    <w:rsid w:val="00D13153"/>
    <w:rsid w:val="00D134B9"/>
    <w:rsid w:val="00D14760"/>
    <w:rsid w:val="00D14B93"/>
    <w:rsid w:val="00D15401"/>
    <w:rsid w:val="00D155DA"/>
    <w:rsid w:val="00D16664"/>
    <w:rsid w:val="00D17402"/>
    <w:rsid w:val="00D17BE5"/>
    <w:rsid w:val="00D17D7D"/>
    <w:rsid w:val="00D17EEC"/>
    <w:rsid w:val="00D20E64"/>
    <w:rsid w:val="00D21E94"/>
    <w:rsid w:val="00D22C0A"/>
    <w:rsid w:val="00D230BE"/>
    <w:rsid w:val="00D23FE3"/>
    <w:rsid w:val="00D24B53"/>
    <w:rsid w:val="00D2685C"/>
    <w:rsid w:val="00D26D0B"/>
    <w:rsid w:val="00D26E99"/>
    <w:rsid w:val="00D27FA0"/>
    <w:rsid w:val="00D307C6"/>
    <w:rsid w:val="00D309D1"/>
    <w:rsid w:val="00D313B1"/>
    <w:rsid w:val="00D32174"/>
    <w:rsid w:val="00D32FC3"/>
    <w:rsid w:val="00D33502"/>
    <w:rsid w:val="00D35354"/>
    <w:rsid w:val="00D358C2"/>
    <w:rsid w:val="00D35B88"/>
    <w:rsid w:val="00D35D36"/>
    <w:rsid w:val="00D37000"/>
    <w:rsid w:val="00D37A41"/>
    <w:rsid w:val="00D4125F"/>
    <w:rsid w:val="00D41ADD"/>
    <w:rsid w:val="00D41F8B"/>
    <w:rsid w:val="00D42195"/>
    <w:rsid w:val="00D43F73"/>
    <w:rsid w:val="00D45173"/>
    <w:rsid w:val="00D45724"/>
    <w:rsid w:val="00D45E55"/>
    <w:rsid w:val="00D46BEB"/>
    <w:rsid w:val="00D46C84"/>
    <w:rsid w:val="00D4733E"/>
    <w:rsid w:val="00D47B21"/>
    <w:rsid w:val="00D500C5"/>
    <w:rsid w:val="00D512A5"/>
    <w:rsid w:val="00D5185F"/>
    <w:rsid w:val="00D53A90"/>
    <w:rsid w:val="00D5404E"/>
    <w:rsid w:val="00D54E7F"/>
    <w:rsid w:val="00D55A66"/>
    <w:rsid w:val="00D55F4A"/>
    <w:rsid w:val="00D561E5"/>
    <w:rsid w:val="00D605D7"/>
    <w:rsid w:val="00D6208F"/>
    <w:rsid w:val="00D62D20"/>
    <w:rsid w:val="00D6443E"/>
    <w:rsid w:val="00D64A3C"/>
    <w:rsid w:val="00D64DE2"/>
    <w:rsid w:val="00D660B7"/>
    <w:rsid w:val="00D66CF3"/>
    <w:rsid w:val="00D6787C"/>
    <w:rsid w:val="00D70346"/>
    <w:rsid w:val="00D708FA"/>
    <w:rsid w:val="00D70B53"/>
    <w:rsid w:val="00D721D2"/>
    <w:rsid w:val="00D7230D"/>
    <w:rsid w:val="00D72D16"/>
    <w:rsid w:val="00D74BDA"/>
    <w:rsid w:val="00D74F92"/>
    <w:rsid w:val="00D7507A"/>
    <w:rsid w:val="00D75166"/>
    <w:rsid w:val="00D752C8"/>
    <w:rsid w:val="00D75744"/>
    <w:rsid w:val="00D75AEA"/>
    <w:rsid w:val="00D75F05"/>
    <w:rsid w:val="00D76E5A"/>
    <w:rsid w:val="00D820F8"/>
    <w:rsid w:val="00D82438"/>
    <w:rsid w:val="00D825C1"/>
    <w:rsid w:val="00D826A9"/>
    <w:rsid w:val="00D834EF"/>
    <w:rsid w:val="00D84B29"/>
    <w:rsid w:val="00D8593D"/>
    <w:rsid w:val="00D85941"/>
    <w:rsid w:val="00D86E70"/>
    <w:rsid w:val="00D872E7"/>
    <w:rsid w:val="00D87B78"/>
    <w:rsid w:val="00D913A2"/>
    <w:rsid w:val="00D91DE6"/>
    <w:rsid w:val="00D92007"/>
    <w:rsid w:val="00D922F6"/>
    <w:rsid w:val="00D92455"/>
    <w:rsid w:val="00D92863"/>
    <w:rsid w:val="00D9340E"/>
    <w:rsid w:val="00D93AE6"/>
    <w:rsid w:val="00D94AE3"/>
    <w:rsid w:val="00D94B4B"/>
    <w:rsid w:val="00D953A4"/>
    <w:rsid w:val="00D95C99"/>
    <w:rsid w:val="00D97D04"/>
    <w:rsid w:val="00DA211E"/>
    <w:rsid w:val="00DA294B"/>
    <w:rsid w:val="00DA2E2F"/>
    <w:rsid w:val="00DA303C"/>
    <w:rsid w:val="00DA33E2"/>
    <w:rsid w:val="00DA4430"/>
    <w:rsid w:val="00DA4676"/>
    <w:rsid w:val="00DA5C88"/>
    <w:rsid w:val="00DA6736"/>
    <w:rsid w:val="00DB0513"/>
    <w:rsid w:val="00DB1217"/>
    <w:rsid w:val="00DB1E7C"/>
    <w:rsid w:val="00DB2311"/>
    <w:rsid w:val="00DB2F50"/>
    <w:rsid w:val="00DB591E"/>
    <w:rsid w:val="00DB5FC8"/>
    <w:rsid w:val="00DB6414"/>
    <w:rsid w:val="00DB66E4"/>
    <w:rsid w:val="00DB672C"/>
    <w:rsid w:val="00DB73A7"/>
    <w:rsid w:val="00DB78D4"/>
    <w:rsid w:val="00DB7F90"/>
    <w:rsid w:val="00DC0550"/>
    <w:rsid w:val="00DC0759"/>
    <w:rsid w:val="00DC0AB3"/>
    <w:rsid w:val="00DC13FE"/>
    <w:rsid w:val="00DC155D"/>
    <w:rsid w:val="00DC1939"/>
    <w:rsid w:val="00DC1ADA"/>
    <w:rsid w:val="00DC1DB5"/>
    <w:rsid w:val="00DC26A3"/>
    <w:rsid w:val="00DC30AB"/>
    <w:rsid w:val="00DC376C"/>
    <w:rsid w:val="00DC3E96"/>
    <w:rsid w:val="00DC47C7"/>
    <w:rsid w:val="00DC4BC6"/>
    <w:rsid w:val="00DC4DB6"/>
    <w:rsid w:val="00DD050F"/>
    <w:rsid w:val="00DD0C8C"/>
    <w:rsid w:val="00DD0D90"/>
    <w:rsid w:val="00DD1838"/>
    <w:rsid w:val="00DD1932"/>
    <w:rsid w:val="00DD1BA8"/>
    <w:rsid w:val="00DD202D"/>
    <w:rsid w:val="00DD21E6"/>
    <w:rsid w:val="00DD2727"/>
    <w:rsid w:val="00DD2A44"/>
    <w:rsid w:val="00DD35F5"/>
    <w:rsid w:val="00DD4EBB"/>
    <w:rsid w:val="00DD5985"/>
    <w:rsid w:val="00DD59D7"/>
    <w:rsid w:val="00DD5A22"/>
    <w:rsid w:val="00DD676D"/>
    <w:rsid w:val="00DD6B83"/>
    <w:rsid w:val="00DD72E2"/>
    <w:rsid w:val="00DE0799"/>
    <w:rsid w:val="00DE154F"/>
    <w:rsid w:val="00DE1877"/>
    <w:rsid w:val="00DE21FA"/>
    <w:rsid w:val="00DE26B4"/>
    <w:rsid w:val="00DE2FA7"/>
    <w:rsid w:val="00DE35E3"/>
    <w:rsid w:val="00DE3A3B"/>
    <w:rsid w:val="00DE44D9"/>
    <w:rsid w:val="00DE470A"/>
    <w:rsid w:val="00DE4B47"/>
    <w:rsid w:val="00DE54D1"/>
    <w:rsid w:val="00DE5CE8"/>
    <w:rsid w:val="00DE6A4B"/>
    <w:rsid w:val="00DE74A8"/>
    <w:rsid w:val="00DF0098"/>
    <w:rsid w:val="00DF0A49"/>
    <w:rsid w:val="00DF1AAB"/>
    <w:rsid w:val="00DF2339"/>
    <w:rsid w:val="00DF364D"/>
    <w:rsid w:val="00DF3B1D"/>
    <w:rsid w:val="00DF4214"/>
    <w:rsid w:val="00DF4EB3"/>
    <w:rsid w:val="00DF5041"/>
    <w:rsid w:val="00DF5267"/>
    <w:rsid w:val="00DF584F"/>
    <w:rsid w:val="00DF5A76"/>
    <w:rsid w:val="00DF5D6A"/>
    <w:rsid w:val="00DF677C"/>
    <w:rsid w:val="00DF6C7B"/>
    <w:rsid w:val="00DF7D99"/>
    <w:rsid w:val="00DF7EA4"/>
    <w:rsid w:val="00DF7F0D"/>
    <w:rsid w:val="00E001F4"/>
    <w:rsid w:val="00E007E7"/>
    <w:rsid w:val="00E00938"/>
    <w:rsid w:val="00E009E0"/>
    <w:rsid w:val="00E01076"/>
    <w:rsid w:val="00E0109A"/>
    <w:rsid w:val="00E0146B"/>
    <w:rsid w:val="00E0155E"/>
    <w:rsid w:val="00E0170C"/>
    <w:rsid w:val="00E04020"/>
    <w:rsid w:val="00E04980"/>
    <w:rsid w:val="00E06B0B"/>
    <w:rsid w:val="00E07A28"/>
    <w:rsid w:val="00E07BA5"/>
    <w:rsid w:val="00E10399"/>
    <w:rsid w:val="00E10782"/>
    <w:rsid w:val="00E1089B"/>
    <w:rsid w:val="00E11A22"/>
    <w:rsid w:val="00E11B4A"/>
    <w:rsid w:val="00E12FCE"/>
    <w:rsid w:val="00E138D4"/>
    <w:rsid w:val="00E145DD"/>
    <w:rsid w:val="00E14601"/>
    <w:rsid w:val="00E14ADD"/>
    <w:rsid w:val="00E14D5C"/>
    <w:rsid w:val="00E15F9B"/>
    <w:rsid w:val="00E169FA"/>
    <w:rsid w:val="00E1745A"/>
    <w:rsid w:val="00E174A3"/>
    <w:rsid w:val="00E20C10"/>
    <w:rsid w:val="00E21D5E"/>
    <w:rsid w:val="00E229EE"/>
    <w:rsid w:val="00E2458C"/>
    <w:rsid w:val="00E24927"/>
    <w:rsid w:val="00E24BC9"/>
    <w:rsid w:val="00E24EBA"/>
    <w:rsid w:val="00E25DBD"/>
    <w:rsid w:val="00E2675F"/>
    <w:rsid w:val="00E26C4C"/>
    <w:rsid w:val="00E26DA6"/>
    <w:rsid w:val="00E27572"/>
    <w:rsid w:val="00E31604"/>
    <w:rsid w:val="00E31B57"/>
    <w:rsid w:val="00E322BB"/>
    <w:rsid w:val="00E325A1"/>
    <w:rsid w:val="00E328F2"/>
    <w:rsid w:val="00E33780"/>
    <w:rsid w:val="00E34A4A"/>
    <w:rsid w:val="00E34E3F"/>
    <w:rsid w:val="00E36124"/>
    <w:rsid w:val="00E367A3"/>
    <w:rsid w:val="00E36C14"/>
    <w:rsid w:val="00E37460"/>
    <w:rsid w:val="00E37C78"/>
    <w:rsid w:val="00E40194"/>
    <w:rsid w:val="00E41018"/>
    <w:rsid w:val="00E418C1"/>
    <w:rsid w:val="00E41A67"/>
    <w:rsid w:val="00E41AD7"/>
    <w:rsid w:val="00E42BF1"/>
    <w:rsid w:val="00E434AA"/>
    <w:rsid w:val="00E436F0"/>
    <w:rsid w:val="00E4384D"/>
    <w:rsid w:val="00E4396A"/>
    <w:rsid w:val="00E43EEA"/>
    <w:rsid w:val="00E455A0"/>
    <w:rsid w:val="00E45C3F"/>
    <w:rsid w:val="00E46003"/>
    <w:rsid w:val="00E46DFA"/>
    <w:rsid w:val="00E476C6"/>
    <w:rsid w:val="00E47F65"/>
    <w:rsid w:val="00E508F6"/>
    <w:rsid w:val="00E50BB3"/>
    <w:rsid w:val="00E52768"/>
    <w:rsid w:val="00E53199"/>
    <w:rsid w:val="00E53B2B"/>
    <w:rsid w:val="00E54341"/>
    <w:rsid w:val="00E543B9"/>
    <w:rsid w:val="00E5513E"/>
    <w:rsid w:val="00E56185"/>
    <w:rsid w:val="00E56728"/>
    <w:rsid w:val="00E56CE5"/>
    <w:rsid w:val="00E57632"/>
    <w:rsid w:val="00E620D0"/>
    <w:rsid w:val="00E62BE8"/>
    <w:rsid w:val="00E632CF"/>
    <w:rsid w:val="00E65538"/>
    <w:rsid w:val="00E6579C"/>
    <w:rsid w:val="00E65C13"/>
    <w:rsid w:val="00E65EC3"/>
    <w:rsid w:val="00E66C33"/>
    <w:rsid w:val="00E677DC"/>
    <w:rsid w:val="00E67F8A"/>
    <w:rsid w:val="00E70123"/>
    <w:rsid w:val="00E70308"/>
    <w:rsid w:val="00E70599"/>
    <w:rsid w:val="00E71990"/>
    <w:rsid w:val="00E71F7E"/>
    <w:rsid w:val="00E72DAB"/>
    <w:rsid w:val="00E73E15"/>
    <w:rsid w:val="00E74AA3"/>
    <w:rsid w:val="00E75248"/>
    <w:rsid w:val="00E7551F"/>
    <w:rsid w:val="00E756C8"/>
    <w:rsid w:val="00E768AE"/>
    <w:rsid w:val="00E76F74"/>
    <w:rsid w:val="00E77776"/>
    <w:rsid w:val="00E77C12"/>
    <w:rsid w:val="00E801AB"/>
    <w:rsid w:val="00E8042F"/>
    <w:rsid w:val="00E804DE"/>
    <w:rsid w:val="00E80CF8"/>
    <w:rsid w:val="00E80F81"/>
    <w:rsid w:val="00E8125F"/>
    <w:rsid w:val="00E82CFA"/>
    <w:rsid w:val="00E83DEA"/>
    <w:rsid w:val="00E83ED8"/>
    <w:rsid w:val="00E84E99"/>
    <w:rsid w:val="00E853CB"/>
    <w:rsid w:val="00E85CE0"/>
    <w:rsid w:val="00E86D96"/>
    <w:rsid w:val="00E86FDA"/>
    <w:rsid w:val="00E8730D"/>
    <w:rsid w:val="00E874F0"/>
    <w:rsid w:val="00E8767C"/>
    <w:rsid w:val="00E8772D"/>
    <w:rsid w:val="00E87ABD"/>
    <w:rsid w:val="00E9056E"/>
    <w:rsid w:val="00E9152E"/>
    <w:rsid w:val="00E92593"/>
    <w:rsid w:val="00E93854"/>
    <w:rsid w:val="00EA0D3D"/>
    <w:rsid w:val="00EA0F05"/>
    <w:rsid w:val="00EA1228"/>
    <w:rsid w:val="00EA3BAB"/>
    <w:rsid w:val="00EA4725"/>
    <w:rsid w:val="00EA48EA"/>
    <w:rsid w:val="00EA4D00"/>
    <w:rsid w:val="00EA4DFD"/>
    <w:rsid w:val="00EA5A2A"/>
    <w:rsid w:val="00EA656B"/>
    <w:rsid w:val="00EA6FF9"/>
    <w:rsid w:val="00EA7743"/>
    <w:rsid w:val="00EB15FC"/>
    <w:rsid w:val="00EB2976"/>
    <w:rsid w:val="00EB29F1"/>
    <w:rsid w:val="00EB2F66"/>
    <w:rsid w:val="00EB3836"/>
    <w:rsid w:val="00EB3FE4"/>
    <w:rsid w:val="00EB4690"/>
    <w:rsid w:val="00EB4F56"/>
    <w:rsid w:val="00EB5F34"/>
    <w:rsid w:val="00EB64D0"/>
    <w:rsid w:val="00EB678E"/>
    <w:rsid w:val="00EB68F7"/>
    <w:rsid w:val="00EB6C2D"/>
    <w:rsid w:val="00EB6D76"/>
    <w:rsid w:val="00EB7263"/>
    <w:rsid w:val="00EB7355"/>
    <w:rsid w:val="00EB7673"/>
    <w:rsid w:val="00EB77D5"/>
    <w:rsid w:val="00EB7C3D"/>
    <w:rsid w:val="00EB7F86"/>
    <w:rsid w:val="00EC08C3"/>
    <w:rsid w:val="00EC0BCC"/>
    <w:rsid w:val="00EC1881"/>
    <w:rsid w:val="00EC1BE8"/>
    <w:rsid w:val="00EC4025"/>
    <w:rsid w:val="00EC413D"/>
    <w:rsid w:val="00EC5BD7"/>
    <w:rsid w:val="00EC7FCD"/>
    <w:rsid w:val="00ED0061"/>
    <w:rsid w:val="00ED00D5"/>
    <w:rsid w:val="00ED130C"/>
    <w:rsid w:val="00ED2A66"/>
    <w:rsid w:val="00ED2BDC"/>
    <w:rsid w:val="00ED30B8"/>
    <w:rsid w:val="00ED4F03"/>
    <w:rsid w:val="00ED5109"/>
    <w:rsid w:val="00ED5195"/>
    <w:rsid w:val="00ED566C"/>
    <w:rsid w:val="00ED5843"/>
    <w:rsid w:val="00EE2A47"/>
    <w:rsid w:val="00EE2BCD"/>
    <w:rsid w:val="00EE3950"/>
    <w:rsid w:val="00EE4AFB"/>
    <w:rsid w:val="00EE512F"/>
    <w:rsid w:val="00EE5B35"/>
    <w:rsid w:val="00EE6A7A"/>
    <w:rsid w:val="00EE6DD4"/>
    <w:rsid w:val="00EE7308"/>
    <w:rsid w:val="00EF107C"/>
    <w:rsid w:val="00EF1CBA"/>
    <w:rsid w:val="00EF1DB0"/>
    <w:rsid w:val="00EF431D"/>
    <w:rsid w:val="00EF513B"/>
    <w:rsid w:val="00EF5784"/>
    <w:rsid w:val="00EF5CB9"/>
    <w:rsid w:val="00EF6002"/>
    <w:rsid w:val="00EF689A"/>
    <w:rsid w:val="00EF73ED"/>
    <w:rsid w:val="00F001C4"/>
    <w:rsid w:val="00F006E6"/>
    <w:rsid w:val="00F012E1"/>
    <w:rsid w:val="00F01CA5"/>
    <w:rsid w:val="00F02042"/>
    <w:rsid w:val="00F040EB"/>
    <w:rsid w:val="00F0431C"/>
    <w:rsid w:val="00F04FFA"/>
    <w:rsid w:val="00F0653B"/>
    <w:rsid w:val="00F0739D"/>
    <w:rsid w:val="00F078DA"/>
    <w:rsid w:val="00F07D13"/>
    <w:rsid w:val="00F07EB9"/>
    <w:rsid w:val="00F105A0"/>
    <w:rsid w:val="00F11E7D"/>
    <w:rsid w:val="00F13190"/>
    <w:rsid w:val="00F13FA5"/>
    <w:rsid w:val="00F15843"/>
    <w:rsid w:val="00F15EF1"/>
    <w:rsid w:val="00F17384"/>
    <w:rsid w:val="00F17F8B"/>
    <w:rsid w:val="00F214A9"/>
    <w:rsid w:val="00F21C71"/>
    <w:rsid w:val="00F2305E"/>
    <w:rsid w:val="00F23290"/>
    <w:rsid w:val="00F23445"/>
    <w:rsid w:val="00F279A3"/>
    <w:rsid w:val="00F30851"/>
    <w:rsid w:val="00F31A5D"/>
    <w:rsid w:val="00F33DA8"/>
    <w:rsid w:val="00F342E7"/>
    <w:rsid w:val="00F34639"/>
    <w:rsid w:val="00F350EA"/>
    <w:rsid w:val="00F35F20"/>
    <w:rsid w:val="00F3751A"/>
    <w:rsid w:val="00F37E91"/>
    <w:rsid w:val="00F37EC3"/>
    <w:rsid w:val="00F40C71"/>
    <w:rsid w:val="00F41A36"/>
    <w:rsid w:val="00F420E9"/>
    <w:rsid w:val="00F42473"/>
    <w:rsid w:val="00F43AA0"/>
    <w:rsid w:val="00F43D4A"/>
    <w:rsid w:val="00F44048"/>
    <w:rsid w:val="00F44B22"/>
    <w:rsid w:val="00F45472"/>
    <w:rsid w:val="00F4558A"/>
    <w:rsid w:val="00F45CAF"/>
    <w:rsid w:val="00F47BFE"/>
    <w:rsid w:val="00F47DC6"/>
    <w:rsid w:val="00F507E6"/>
    <w:rsid w:val="00F5131C"/>
    <w:rsid w:val="00F51973"/>
    <w:rsid w:val="00F53F6D"/>
    <w:rsid w:val="00F541F3"/>
    <w:rsid w:val="00F553FB"/>
    <w:rsid w:val="00F5557C"/>
    <w:rsid w:val="00F562DA"/>
    <w:rsid w:val="00F56A42"/>
    <w:rsid w:val="00F5790D"/>
    <w:rsid w:val="00F57B36"/>
    <w:rsid w:val="00F60250"/>
    <w:rsid w:val="00F6041E"/>
    <w:rsid w:val="00F605EE"/>
    <w:rsid w:val="00F62FB5"/>
    <w:rsid w:val="00F64124"/>
    <w:rsid w:val="00F647EE"/>
    <w:rsid w:val="00F64951"/>
    <w:rsid w:val="00F65346"/>
    <w:rsid w:val="00F678EE"/>
    <w:rsid w:val="00F679E6"/>
    <w:rsid w:val="00F7018C"/>
    <w:rsid w:val="00F7112D"/>
    <w:rsid w:val="00F71C0C"/>
    <w:rsid w:val="00F7217E"/>
    <w:rsid w:val="00F72D91"/>
    <w:rsid w:val="00F741FB"/>
    <w:rsid w:val="00F75FB2"/>
    <w:rsid w:val="00F76180"/>
    <w:rsid w:val="00F76345"/>
    <w:rsid w:val="00F76974"/>
    <w:rsid w:val="00F76C42"/>
    <w:rsid w:val="00F8113B"/>
    <w:rsid w:val="00F81515"/>
    <w:rsid w:val="00F819A2"/>
    <w:rsid w:val="00F81AF7"/>
    <w:rsid w:val="00F81E6E"/>
    <w:rsid w:val="00F820E0"/>
    <w:rsid w:val="00F82321"/>
    <w:rsid w:val="00F82A44"/>
    <w:rsid w:val="00F82DD9"/>
    <w:rsid w:val="00F83AAE"/>
    <w:rsid w:val="00F84221"/>
    <w:rsid w:val="00F85AB5"/>
    <w:rsid w:val="00F85D3D"/>
    <w:rsid w:val="00F86ADB"/>
    <w:rsid w:val="00F86D41"/>
    <w:rsid w:val="00F87C08"/>
    <w:rsid w:val="00F90BE9"/>
    <w:rsid w:val="00F91D6A"/>
    <w:rsid w:val="00F92253"/>
    <w:rsid w:val="00F94622"/>
    <w:rsid w:val="00F94FDB"/>
    <w:rsid w:val="00F95F27"/>
    <w:rsid w:val="00F96A4A"/>
    <w:rsid w:val="00FA0A6F"/>
    <w:rsid w:val="00FA0F40"/>
    <w:rsid w:val="00FA1502"/>
    <w:rsid w:val="00FA1B72"/>
    <w:rsid w:val="00FA2067"/>
    <w:rsid w:val="00FA2466"/>
    <w:rsid w:val="00FA2AE7"/>
    <w:rsid w:val="00FA2B86"/>
    <w:rsid w:val="00FA2B87"/>
    <w:rsid w:val="00FA2D87"/>
    <w:rsid w:val="00FA3694"/>
    <w:rsid w:val="00FA3FC9"/>
    <w:rsid w:val="00FA5123"/>
    <w:rsid w:val="00FA5EC5"/>
    <w:rsid w:val="00FA65D5"/>
    <w:rsid w:val="00FA701A"/>
    <w:rsid w:val="00FA79ED"/>
    <w:rsid w:val="00FB0F11"/>
    <w:rsid w:val="00FB17D9"/>
    <w:rsid w:val="00FB29C9"/>
    <w:rsid w:val="00FB2AF8"/>
    <w:rsid w:val="00FB3037"/>
    <w:rsid w:val="00FB3E49"/>
    <w:rsid w:val="00FB4003"/>
    <w:rsid w:val="00FB438C"/>
    <w:rsid w:val="00FB5379"/>
    <w:rsid w:val="00FB5755"/>
    <w:rsid w:val="00FB6B12"/>
    <w:rsid w:val="00FB728D"/>
    <w:rsid w:val="00FB7EC6"/>
    <w:rsid w:val="00FC0E12"/>
    <w:rsid w:val="00FC16FF"/>
    <w:rsid w:val="00FC2A97"/>
    <w:rsid w:val="00FC2DE5"/>
    <w:rsid w:val="00FC49DD"/>
    <w:rsid w:val="00FC4F22"/>
    <w:rsid w:val="00FC5665"/>
    <w:rsid w:val="00FC584A"/>
    <w:rsid w:val="00FC6082"/>
    <w:rsid w:val="00FC7F96"/>
    <w:rsid w:val="00FC7FB1"/>
    <w:rsid w:val="00FD0A1C"/>
    <w:rsid w:val="00FD1321"/>
    <w:rsid w:val="00FD2306"/>
    <w:rsid w:val="00FD24D2"/>
    <w:rsid w:val="00FD26D3"/>
    <w:rsid w:val="00FD4350"/>
    <w:rsid w:val="00FD4912"/>
    <w:rsid w:val="00FD5D6F"/>
    <w:rsid w:val="00FD6BFE"/>
    <w:rsid w:val="00FD6DD0"/>
    <w:rsid w:val="00FD76AD"/>
    <w:rsid w:val="00FD7D9C"/>
    <w:rsid w:val="00FD7DD1"/>
    <w:rsid w:val="00FD7E34"/>
    <w:rsid w:val="00FD7E4E"/>
    <w:rsid w:val="00FE1AD6"/>
    <w:rsid w:val="00FE1F64"/>
    <w:rsid w:val="00FE288B"/>
    <w:rsid w:val="00FE28D8"/>
    <w:rsid w:val="00FE2D12"/>
    <w:rsid w:val="00FE4DC6"/>
    <w:rsid w:val="00FE538D"/>
    <w:rsid w:val="00FE5833"/>
    <w:rsid w:val="00FE7090"/>
    <w:rsid w:val="00FF0252"/>
    <w:rsid w:val="00FF0E9D"/>
    <w:rsid w:val="00FF12F7"/>
    <w:rsid w:val="00FF1301"/>
    <w:rsid w:val="00FF2070"/>
    <w:rsid w:val="00FF330E"/>
    <w:rsid w:val="00FF3A94"/>
    <w:rsid w:val="00FF4A52"/>
    <w:rsid w:val="00FF5582"/>
    <w:rsid w:val="00FF60B7"/>
    <w:rsid w:val="00FF63EE"/>
    <w:rsid w:val="00FF6BC0"/>
    <w:rsid w:val="00FF7840"/>
    <w:rsid w:val="00FF798D"/>
    <w:rsid w:val="01A83C46"/>
    <w:rsid w:val="026F38D7"/>
    <w:rsid w:val="029B44D3"/>
    <w:rsid w:val="045525AB"/>
    <w:rsid w:val="0473452A"/>
    <w:rsid w:val="048D109F"/>
    <w:rsid w:val="065F5501"/>
    <w:rsid w:val="06792D74"/>
    <w:rsid w:val="083878CE"/>
    <w:rsid w:val="087C5DB8"/>
    <w:rsid w:val="0888458F"/>
    <w:rsid w:val="09D63EB0"/>
    <w:rsid w:val="0B04490A"/>
    <w:rsid w:val="0B493D92"/>
    <w:rsid w:val="0C0B3E50"/>
    <w:rsid w:val="0C3718C7"/>
    <w:rsid w:val="0C4D6EEA"/>
    <w:rsid w:val="0CB16698"/>
    <w:rsid w:val="0D110053"/>
    <w:rsid w:val="0DAC332F"/>
    <w:rsid w:val="0DF82377"/>
    <w:rsid w:val="0E4F42E2"/>
    <w:rsid w:val="0F6B6381"/>
    <w:rsid w:val="106711F7"/>
    <w:rsid w:val="10AD30EB"/>
    <w:rsid w:val="11200625"/>
    <w:rsid w:val="131875E5"/>
    <w:rsid w:val="13BB7AAC"/>
    <w:rsid w:val="147B6D77"/>
    <w:rsid w:val="15081290"/>
    <w:rsid w:val="157F46D0"/>
    <w:rsid w:val="17912EB8"/>
    <w:rsid w:val="179A0F75"/>
    <w:rsid w:val="18A90EDB"/>
    <w:rsid w:val="1A3520B2"/>
    <w:rsid w:val="1A3D0518"/>
    <w:rsid w:val="1A7434D9"/>
    <w:rsid w:val="1AE74234"/>
    <w:rsid w:val="1B142779"/>
    <w:rsid w:val="1B3E6F13"/>
    <w:rsid w:val="1B535AE1"/>
    <w:rsid w:val="1C245067"/>
    <w:rsid w:val="1D1531DE"/>
    <w:rsid w:val="1D3969C8"/>
    <w:rsid w:val="1D893503"/>
    <w:rsid w:val="1DF86C86"/>
    <w:rsid w:val="1E011AAE"/>
    <w:rsid w:val="1E85148F"/>
    <w:rsid w:val="1E910FC3"/>
    <w:rsid w:val="1F4956E2"/>
    <w:rsid w:val="1F644BC5"/>
    <w:rsid w:val="1F760BC7"/>
    <w:rsid w:val="1F81583C"/>
    <w:rsid w:val="1F8E7FBF"/>
    <w:rsid w:val="1F931AD8"/>
    <w:rsid w:val="202E008D"/>
    <w:rsid w:val="205F3339"/>
    <w:rsid w:val="21AE40D2"/>
    <w:rsid w:val="222F7DA1"/>
    <w:rsid w:val="22C52E2E"/>
    <w:rsid w:val="237C4A64"/>
    <w:rsid w:val="23B5426D"/>
    <w:rsid w:val="24585DAF"/>
    <w:rsid w:val="245E62D9"/>
    <w:rsid w:val="246532AB"/>
    <w:rsid w:val="2475327B"/>
    <w:rsid w:val="24AB4534"/>
    <w:rsid w:val="24DE7578"/>
    <w:rsid w:val="25004CDE"/>
    <w:rsid w:val="251C259F"/>
    <w:rsid w:val="259E73BC"/>
    <w:rsid w:val="25B8753A"/>
    <w:rsid w:val="25E32F51"/>
    <w:rsid w:val="26DB6461"/>
    <w:rsid w:val="271E3D28"/>
    <w:rsid w:val="27C96AF0"/>
    <w:rsid w:val="27D47D80"/>
    <w:rsid w:val="27FB3011"/>
    <w:rsid w:val="285B7CC7"/>
    <w:rsid w:val="28835EE3"/>
    <w:rsid w:val="28B42489"/>
    <w:rsid w:val="290A53B0"/>
    <w:rsid w:val="29AF2CDD"/>
    <w:rsid w:val="29D23E43"/>
    <w:rsid w:val="2B505D0B"/>
    <w:rsid w:val="2C3379AE"/>
    <w:rsid w:val="2C4E1B48"/>
    <w:rsid w:val="2D7E2F8D"/>
    <w:rsid w:val="2EC922EC"/>
    <w:rsid w:val="3028070E"/>
    <w:rsid w:val="31630496"/>
    <w:rsid w:val="324D0C94"/>
    <w:rsid w:val="3278255C"/>
    <w:rsid w:val="345B533B"/>
    <w:rsid w:val="34977D04"/>
    <w:rsid w:val="351B4D2E"/>
    <w:rsid w:val="35FC0DAE"/>
    <w:rsid w:val="36C045AF"/>
    <w:rsid w:val="379B6047"/>
    <w:rsid w:val="38157F0F"/>
    <w:rsid w:val="39034C55"/>
    <w:rsid w:val="39944985"/>
    <w:rsid w:val="3A6D1368"/>
    <w:rsid w:val="3B476C73"/>
    <w:rsid w:val="3B7102CF"/>
    <w:rsid w:val="3E43358C"/>
    <w:rsid w:val="3E9876B8"/>
    <w:rsid w:val="3ECD6662"/>
    <w:rsid w:val="41076FBE"/>
    <w:rsid w:val="416D2F20"/>
    <w:rsid w:val="41AA4248"/>
    <w:rsid w:val="42014776"/>
    <w:rsid w:val="4265277D"/>
    <w:rsid w:val="430F6D34"/>
    <w:rsid w:val="43854DD3"/>
    <w:rsid w:val="44BC03CE"/>
    <w:rsid w:val="44E6491C"/>
    <w:rsid w:val="45251335"/>
    <w:rsid w:val="45940E74"/>
    <w:rsid w:val="464737F7"/>
    <w:rsid w:val="46493794"/>
    <w:rsid w:val="46E70C94"/>
    <w:rsid w:val="472E0158"/>
    <w:rsid w:val="474560C2"/>
    <w:rsid w:val="481C5F71"/>
    <w:rsid w:val="483926DB"/>
    <w:rsid w:val="485A74E3"/>
    <w:rsid w:val="491B7116"/>
    <w:rsid w:val="49AD5BED"/>
    <w:rsid w:val="4AA67375"/>
    <w:rsid w:val="4B365B70"/>
    <w:rsid w:val="4C1A6F5C"/>
    <w:rsid w:val="4D34292E"/>
    <w:rsid w:val="4D845811"/>
    <w:rsid w:val="4DC61B96"/>
    <w:rsid w:val="4DF564F9"/>
    <w:rsid w:val="4E100540"/>
    <w:rsid w:val="4E8913AB"/>
    <w:rsid w:val="4FAD38CF"/>
    <w:rsid w:val="4FD80987"/>
    <w:rsid w:val="50622713"/>
    <w:rsid w:val="50C00A53"/>
    <w:rsid w:val="510302FB"/>
    <w:rsid w:val="517C3B8B"/>
    <w:rsid w:val="518D12B9"/>
    <w:rsid w:val="51C737C3"/>
    <w:rsid w:val="5296438C"/>
    <w:rsid w:val="52EF72D7"/>
    <w:rsid w:val="536D3615"/>
    <w:rsid w:val="53834055"/>
    <w:rsid w:val="548E4408"/>
    <w:rsid w:val="55203A6D"/>
    <w:rsid w:val="556F7038"/>
    <w:rsid w:val="56F261AE"/>
    <w:rsid w:val="574B11BF"/>
    <w:rsid w:val="585470C0"/>
    <w:rsid w:val="58D239B5"/>
    <w:rsid w:val="59882670"/>
    <w:rsid w:val="59B027D6"/>
    <w:rsid w:val="5B1015EF"/>
    <w:rsid w:val="5BB12B9F"/>
    <w:rsid w:val="5BF653D5"/>
    <w:rsid w:val="5C420709"/>
    <w:rsid w:val="5EA2604B"/>
    <w:rsid w:val="5EE62D0C"/>
    <w:rsid w:val="5F013D1B"/>
    <w:rsid w:val="5F4905E3"/>
    <w:rsid w:val="5FA23F40"/>
    <w:rsid w:val="5FBB567F"/>
    <w:rsid w:val="605C54D5"/>
    <w:rsid w:val="60F1311B"/>
    <w:rsid w:val="61500B79"/>
    <w:rsid w:val="61F25C5C"/>
    <w:rsid w:val="621E6320"/>
    <w:rsid w:val="62210B23"/>
    <w:rsid w:val="631B5A25"/>
    <w:rsid w:val="632153B0"/>
    <w:rsid w:val="63644E91"/>
    <w:rsid w:val="64983C98"/>
    <w:rsid w:val="65D50E4D"/>
    <w:rsid w:val="66B95039"/>
    <w:rsid w:val="66DA2164"/>
    <w:rsid w:val="680156F2"/>
    <w:rsid w:val="680D3499"/>
    <w:rsid w:val="694D4C54"/>
    <w:rsid w:val="6A73763D"/>
    <w:rsid w:val="6C705F8E"/>
    <w:rsid w:val="6D105EA0"/>
    <w:rsid w:val="6FB770E0"/>
    <w:rsid w:val="70C4348D"/>
    <w:rsid w:val="711D7A0E"/>
    <w:rsid w:val="72791DF7"/>
    <w:rsid w:val="7299434D"/>
    <w:rsid w:val="72BB349F"/>
    <w:rsid w:val="7314660B"/>
    <w:rsid w:val="746E6ADD"/>
    <w:rsid w:val="74DC0B74"/>
    <w:rsid w:val="754B7DA1"/>
    <w:rsid w:val="75EA49F1"/>
    <w:rsid w:val="76181497"/>
    <w:rsid w:val="76430AB0"/>
    <w:rsid w:val="76757200"/>
    <w:rsid w:val="77385318"/>
    <w:rsid w:val="77393CC2"/>
    <w:rsid w:val="775C05DE"/>
    <w:rsid w:val="77DD4EB4"/>
    <w:rsid w:val="780E3485"/>
    <w:rsid w:val="78482365"/>
    <w:rsid w:val="788C5F06"/>
    <w:rsid w:val="78A73F47"/>
    <w:rsid w:val="7AE92664"/>
    <w:rsid w:val="7C11491A"/>
    <w:rsid w:val="7CF85A96"/>
    <w:rsid w:val="7E542E76"/>
    <w:rsid w:val="7E8C20D1"/>
    <w:rsid w:val="7EE50199"/>
    <w:rsid w:val="7FCA20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index 2" w:semiHidden="1" w:qFormat="1"/>
    <w:lsdException w:name="index 6"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1F9F"/>
    <w:pPr>
      <w:widowControl w:val="0"/>
      <w:jc w:val="both"/>
    </w:pPr>
    <w:rPr>
      <w:kern w:val="2"/>
      <w:sz w:val="21"/>
    </w:rPr>
  </w:style>
  <w:style w:type="paragraph" w:styleId="1">
    <w:name w:val="heading 1"/>
    <w:basedOn w:val="a"/>
    <w:next w:val="a"/>
    <w:link w:val="1Char"/>
    <w:qFormat/>
    <w:rsid w:val="00531F9F"/>
    <w:pPr>
      <w:keepNext/>
      <w:numPr>
        <w:numId w:val="1"/>
      </w:numPr>
      <w:outlineLvl w:val="0"/>
    </w:pPr>
    <w:rPr>
      <w:rFonts w:ascii="Arial" w:eastAsia="仿宋_GB2312" w:hAnsi="Arial"/>
      <w:sz w:val="28"/>
      <w:lang w:bidi="he-IL"/>
    </w:rPr>
  </w:style>
  <w:style w:type="paragraph" w:styleId="2">
    <w:name w:val="heading 2"/>
    <w:basedOn w:val="a"/>
    <w:next w:val="a"/>
    <w:link w:val="2Char"/>
    <w:qFormat/>
    <w:rsid w:val="00531F9F"/>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531F9F"/>
    <w:pPr>
      <w:keepNext/>
      <w:keepLines/>
      <w:spacing w:before="260" w:after="260" w:line="416" w:lineRule="auto"/>
      <w:outlineLvl w:val="2"/>
    </w:pPr>
    <w:rPr>
      <w:b/>
      <w:bCs/>
      <w:sz w:val="32"/>
      <w:szCs w:val="32"/>
    </w:rPr>
  </w:style>
  <w:style w:type="paragraph" w:styleId="4">
    <w:name w:val="heading 4"/>
    <w:basedOn w:val="a"/>
    <w:next w:val="a"/>
    <w:qFormat/>
    <w:rsid w:val="00531F9F"/>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531F9F"/>
    <w:pPr>
      <w:keepNext/>
      <w:keepLines/>
      <w:spacing w:before="280" w:after="290" w:line="372"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semiHidden/>
    <w:qFormat/>
    <w:rsid w:val="00531F9F"/>
    <w:pPr>
      <w:ind w:leftChars="1200" w:left="2520"/>
    </w:pPr>
  </w:style>
  <w:style w:type="paragraph" w:styleId="a3">
    <w:name w:val="Normal Indent"/>
    <w:basedOn w:val="a"/>
    <w:link w:val="Char"/>
    <w:qFormat/>
    <w:rsid w:val="00531F9F"/>
    <w:pPr>
      <w:ind w:firstLine="420"/>
    </w:pPr>
  </w:style>
  <w:style w:type="paragraph" w:styleId="a4">
    <w:name w:val="annotation text"/>
    <w:basedOn w:val="a"/>
    <w:link w:val="Char0"/>
    <w:qFormat/>
    <w:rsid w:val="00531F9F"/>
    <w:pPr>
      <w:jc w:val="left"/>
    </w:pPr>
  </w:style>
  <w:style w:type="paragraph" w:styleId="6">
    <w:name w:val="index 6"/>
    <w:basedOn w:val="a"/>
    <w:next w:val="a"/>
    <w:semiHidden/>
    <w:qFormat/>
    <w:rsid w:val="00531F9F"/>
    <w:pPr>
      <w:ind w:leftChars="1000" w:left="1000"/>
    </w:pPr>
  </w:style>
  <w:style w:type="paragraph" w:styleId="a5">
    <w:name w:val="Body Text"/>
    <w:basedOn w:val="a"/>
    <w:link w:val="Char1"/>
    <w:qFormat/>
    <w:rsid w:val="00531F9F"/>
    <w:pPr>
      <w:jc w:val="left"/>
    </w:pPr>
    <w:rPr>
      <w:rFonts w:ascii="Arial" w:eastAsia="黑体" w:hAnsi="Arial"/>
      <w:b/>
      <w:sz w:val="32"/>
    </w:rPr>
  </w:style>
  <w:style w:type="paragraph" w:styleId="a6">
    <w:name w:val="Body Text Indent"/>
    <w:basedOn w:val="a"/>
    <w:qFormat/>
    <w:rsid w:val="00531F9F"/>
    <w:pPr>
      <w:ind w:firstLine="645"/>
    </w:pPr>
    <w:rPr>
      <w:rFonts w:ascii="Arial" w:eastAsia="仿宋_GB2312" w:hAnsi="Arial"/>
      <w:sz w:val="28"/>
    </w:rPr>
  </w:style>
  <w:style w:type="paragraph" w:styleId="50">
    <w:name w:val="toc 5"/>
    <w:basedOn w:val="a"/>
    <w:next w:val="a"/>
    <w:semiHidden/>
    <w:qFormat/>
    <w:rsid w:val="00531F9F"/>
    <w:pPr>
      <w:ind w:leftChars="800" w:left="1680"/>
    </w:pPr>
  </w:style>
  <w:style w:type="paragraph" w:styleId="30">
    <w:name w:val="toc 3"/>
    <w:basedOn w:val="a"/>
    <w:next w:val="a"/>
    <w:semiHidden/>
    <w:qFormat/>
    <w:rsid w:val="00531F9F"/>
    <w:pPr>
      <w:tabs>
        <w:tab w:val="right" w:leader="dot" w:pos="9514"/>
      </w:tabs>
      <w:ind w:leftChars="171" w:left="359" w:firstLine="1"/>
    </w:pPr>
  </w:style>
  <w:style w:type="paragraph" w:styleId="a7">
    <w:name w:val="Plain Text"/>
    <w:basedOn w:val="a"/>
    <w:link w:val="Char2"/>
    <w:qFormat/>
    <w:rsid w:val="00531F9F"/>
    <w:rPr>
      <w:rFonts w:ascii="宋体" w:hAnsi="Courier New"/>
    </w:rPr>
  </w:style>
  <w:style w:type="paragraph" w:styleId="8">
    <w:name w:val="toc 8"/>
    <w:basedOn w:val="a"/>
    <w:next w:val="a"/>
    <w:semiHidden/>
    <w:qFormat/>
    <w:rsid w:val="00531F9F"/>
    <w:pPr>
      <w:ind w:leftChars="1400" w:left="2940"/>
    </w:pPr>
  </w:style>
  <w:style w:type="paragraph" w:styleId="a8">
    <w:name w:val="Date"/>
    <w:basedOn w:val="a"/>
    <w:next w:val="a"/>
    <w:link w:val="Char3"/>
    <w:qFormat/>
    <w:rsid w:val="00531F9F"/>
    <w:rPr>
      <w:rFonts w:ascii="仿宋_GB2312" w:eastAsia="仿宋_GB2312"/>
      <w:sz w:val="30"/>
      <w:lang w:bidi="he-IL"/>
    </w:rPr>
  </w:style>
  <w:style w:type="paragraph" w:styleId="20">
    <w:name w:val="Body Text Indent 2"/>
    <w:basedOn w:val="a"/>
    <w:qFormat/>
    <w:rsid w:val="00531F9F"/>
    <w:pPr>
      <w:ind w:firstLine="570"/>
    </w:pPr>
    <w:rPr>
      <w:rFonts w:ascii="Arial" w:eastAsia="仿宋_GB2312" w:hAnsi="Arial"/>
      <w:b/>
      <w:sz w:val="28"/>
    </w:rPr>
  </w:style>
  <w:style w:type="paragraph" w:styleId="a9">
    <w:name w:val="Balloon Text"/>
    <w:basedOn w:val="a"/>
    <w:link w:val="Char4"/>
    <w:semiHidden/>
    <w:qFormat/>
    <w:rsid w:val="00531F9F"/>
    <w:rPr>
      <w:sz w:val="18"/>
      <w:szCs w:val="18"/>
    </w:rPr>
  </w:style>
  <w:style w:type="paragraph" w:styleId="aa">
    <w:name w:val="footer"/>
    <w:basedOn w:val="a"/>
    <w:link w:val="Char5"/>
    <w:qFormat/>
    <w:rsid w:val="00531F9F"/>
    <w:pPr>
      <w:tabs>
        <w:tab w:val="center" w:pos="4153"/>
        <w:tab w:val="right" w:pos="8306"/>
      </w:tabs>
      <w:snapToGrid w:val="0"/>
      <w:jc w:val="left"/>
    </w:pPr>
    <w:rPr>
      <w:sz w:val="18"/>
      <w:lang w:bidi="he-IL"/>
    </w:rPr>
  </w:style>
  <w:style w:type="paragraph" w:styleId="ab">
    <w:name w:val="header"/>
    <w:basedOn w:val="a"/>
    <w:link w:val="Char6"/>
    <w:qFormat/>
    <w:rsid w:val="00531F9F"/>
    <w:pPr>
      <w:pBdr>
        <w:bottom w:val="single" w:sz="6" w:space="1" w:color="auto"/>
      </w:pBdr>
      <w:tabs>
        <w:tab w:val="center" w:pos="4153"/>
        <w:tab w:val="right" w:pos="8306"/>
      </w:tabs>
      <w:snapToGrid w:val="0"/>
      <w:jc w:val="center"/>
    </w:pPr>
    <w:rPr>
      <w:sz w:val="18"/>
      <w:szCs w:val="18"/>
    </w:rPr>
  </w:style>
  <w:style w:type="paragraph" w:styleId="10">
    <w:name w:val="toc 1"/>
    <w:basedOn w:val="11"/>
    <w:next w:val="a"/>
    <w:semiHidden/>
    <w:qFormat/>
    <w:rsid w:val="00531F9F"/>
    <w:rPr>
      <w:rFonts w:eastAsia="黑体"/>
      <w:sz w:val="28"/>
    </w:rPr>
  </w:style>
  <w:style w:type="paragraph" w:styleId="11">
    <w:name w:val="index 1"/>
    <w:basedOn w:val="a"/>
    <w:next w:val="a"/>
    <w:semiHidden/>
    <w:qFormat/>
    <w:rsid w:val="00531F9F"/>
    <w:rPr>
      <w:rFonts w:eastAsia="仿宋_GB2312"/>
      <w:b/>
      <w:sz w:val="24"/>
    </w:rPr>
  </w:style>
  <w:style w:type="paragraph" w:styleId="40">
    <w:name w:val="toc 4"/>
    <w:basedOn w:val="a"/>
    <w:next w:val="a"/>
    <w:semiHidden/>
    <w:qFormat/>
    <w:rsid w:val="00531F9F"/>
    <w:pPr>
      <w:ind w:leftChars="600" w:left="1260"/>
    </w:pPr>
  </w:style>
  <w:style w:type="paragraph" w:styleId="60">
    <w:name w:val="toc 6"/>
    <w:basedOn w:val="a"/>
    <w:next w:val="a"/>
    <w:semiHidden/>
    <w:qFormat/>
    <w:rsid w:val="00531F9F"/>
    <w:pPr>
      <w:ind w:leftChars="1000" w:left="2100"/>
    </w:pPr>
  </w:style>
  <w:style w:type="paragraph" w:styleId="31">
    <w:name w:val="Body Text Indent 3"/>
    <w:basedOn w:val="a"/>
    <w:qFormat/>
    <w:rsid w:val="00531F9F"/>
    <w:pPr>
      <w:ind w:left="2" w:firstLineChars="196" w:firstLine="628"/>
    </w:pPr>
    <w:rPr>
      <w:rFonts w:ascii="Arial" w:eastAsia="仿宋_GB2312" w:hAnsi="Arial"/>
      <w:b/>
      <w:sz w:val="32"/>
      <w:lang w:bidi="he-IL"/>
    </w:rPr>
  </w:style>
  <w:style w:type="paragraph" w:styleId="21">
    <w:name w:val="toc 2"/>
    <w:basedOn w:val="22"/>
    <w:next w:val="22"/>
    <w:semiHidden/>
    <w:qFormat/>
    <w:rsid w:val="00531F9F"/>
    <w:pPr>
      <w:tabs>
        <w:tab w:val="right" w:leader="dot" w:pos="9540"/>
      </w:tabs>
      <w:spacing w:line="480" w:lineRule="auto"/>
      <w:ind w:left="420"/>
    </w:pPr>
    <w:rPr>
      <w:rFonts w:ascii="宋体" w:hAnsi="宋体" w:cs="Arial"/>
      <w:b/>
      <w:szCs w:val="21"/>
    </w:rPr>
  </w:style>
  <w:style w:type="paragraph" w:styleId="22">
    <w:name w:val="index 2"/>
    <w:basedOn w:val="a"/>
    <w:next w:val="a"/>
    <w:semiHidden/>
    <w:qFormat/>
    <w:rsid w:val="00531F9F"/>
    <w:pPr>
      <w:ind w:leftChars="200" w:left="200"/>
    </w:pPr>
  </w:style>
  <w:style w:type="paragraph" w:styleId="9">
    <w:name w:val="toc 9"/>
    <w:basedOn w:val="a"/>
    <w:next w:val="a"/>
    <w:semiHidden/>
    <w:qFormat/>
    <w:rsid w:val="00531F9F"/>
    <w:pPr>
      <w:ind w:leftChars="1600" w:left="3360"/>
    </w:pPr>
  </w:style>
  <w:style w:type="paragraph" w:styleId="23">
    <w:name w:val="Body Text 2"/>
    <w:basedOn w:val="a"/>
    <w:qFormat/>
    <w:rsid w:val="00531F9F"/>
    <w:pPr>
      <w:spacing w:line="480" w:lineRule="exact"/>
    </w:pPr>
    <w:rPr>
      <w:rFonts w:ascii="仿宋_GB2312" w:eastAsia="仿宋_GB2312"/>
      <w:b/>
      <w:sz w:val="28"/>
    </w:rPr>
  </w:style>
  <w:style w:type="paragraph" w:styleId="ac">
    <w:name w:val="Normal (Web)"/>
    <w:basedOn w:val="a"/>
    <w:uiPriority w:val="99"/>
    <w:qFormat/>
    <w:rsid w:val="00531F9F"/>
    <w:pPr>
      <w:widowControl/>
      <w:jc w:val="left"/>
    </w:pPr>
    <w:rPr>
      <w:rFonts w:ascii="宋体" w:hAnsi="宋体" w:cs="宋体"/>
      <w:kern w:val="0"/>
      <w:sz w:val="24"/>
      <w:szCs w:val="24"/>
    </w:rPr>
  </w:style>
  <w:style w:type="paragraph" w:styleId="ad">
    <w:name w:val="annotation subject"/>
    <w:basedOn w:val="a4"/>
    <w:next w:val="a4"/>
    <w:link w:val="Char7"/>
    <w:qFormat/>
    <w:rsid w:val="00531F9F"/>
    <w:rPr>
      <w:b/>
      <w:bCs/>
    </w:rPr>
  </w:style>
  <w:style w:type="table" w:styleId="ae">
    <w:name w:val="Table Grid"/>
    <w:basedOn w:val="a1"/>
    <w:uiPriority w:val="59"/>
    <w:qFormat/>
    <w:rsid w:val="00531F9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qFormat/>
    <w:rsid w:val="00531F9F"/>
    <w:rPr>
      <w:b/>
      <w:bCs/>
    </w:rPr>
  </w:style>
  <w:style w:type="character" w:styleId="af0">
    <w:name w:val="page number"/>
    <w:basedOn w:val="a0"/>
    <w:qFormat/>
    <w:rsid w:val="00531F9F"/>
  </w:style>
  <w:style w:type="character" w:styleId="af1">
    <w:name w:val="FollowedHyperlink"/>
    <w:qFormat/>
    <w:rsid w:val="00531F9F"/>
    <w:rPr>
      <w:color w:val="800080"/>
      <w:u w:val="single"/>
    </w:rPr>
  </w:style>
  <w:style w:type="character" w:styleId="af2">
    <w:name w:val="Hyperlink"/>
    <w:qFormat/>
    <w:rsid w:val="00531F9F"/>
    <w:rPr>
      <w:color w:val="0000FF"/>
      <w:u w:val="single"/>
    </w:rPr>
  </w:style>
  <w:style w:type="character" w:styleId="af3">
    <w:name w:val="annotation reference"/>
    <w:uiPriority w:val="99"/>
    <w:qFormat/>
    <w:rsid w:val="00531F9F"/>
    <w:rPr>
      <w:sz w:val="21"/>
      <w:szCs w:val="21"/>
    </w:rPr>
  </w:style>
  <w:style w:type="character" w:customStyle="1" w:styleId="Char2">
    <w:name w:val="纯文本 Char"/>
    <w:link w:val="a7"/>
    <w:qFormat/>
    <w:locked/>
    <w:rsid w:val="00531F9F"/>
    <w:rPr>
      <w:rFonts w:ascii="宋体" w:eastAsia="宋体" w:hAnsi="Courier New"/>
      <w:kern w:val="2"/>
      <w:sz w:val="21"/>
      <w:lang w:val="en-US" w:eastAsia="zh-CN" w:bidi="ar-SA"/>
    </w:rPr>
  </w:style>
  <w:style w:type="character" w:customStyle="1" w:styleId="Char5">
    <w:name w:val="页脚 Char"/>
    <w:link w:val="aa"/>
    <w:qFormat/>
    <w:rsid w:val="00531F9F"/>
    <w:rPr>
      <w:kern w:val="2"/>
      <w:sz w:val="18"/>
      <w:lang w:bidi="he-IL"/>
    </w:rPr>
  </w:style>
  <w:style w:type="character" w:customStyle="1" w:styleId="Char1">
    <w:name w:val="正文文本 Char"/>
    <w:link w:val="a5"/>
    <w:qFormat/>
    <w:rsid w:val="00531F9F"/>
    <w:rPr>
      <w:rFonts w:ascii="Arial" w:eastAsia="黑体" w:hAnsi="Arial"/>
      <w:b/>
      <w:kern w:val="2"/>
      <w:sz w:val="32"/>
    </w:rPr>
  </w:style>
  <w:style w:type="character" w:customStyle="1" w:styleId="Char6">
    <w:name w:val="页眉 Char"/>
    <w:link w:val="ab"/>
    <w:qFormat/>
    <w:locked/>
    <w:rsid w:val="00531F9F"/>
    <w:rPr>
      <w:rFonts w:eastAsia="宋体"/>
      <w:kern w:val="2"/>
      <w:sz w:val="18"/>
      <w:szCs w:val="18"/>
      <w:lang w:val="en-US" w:eastAsia="zh-CN" w:bidi="ar-SA"/>
    </w:rPr>
  </w:style>
  <w:style w:type="character" w:customStyle="1" w:styleId="FooterChar">
    <w:name w:val="Footer Char"/>
    <w:qFormat/>
    <w:locked/>
    <w:rsid w:val="00531F9F"/>
    <w:rPr>
      <w:rFonts w:cs="Times New Roman"/>
      <w:kern w:val="2"/>
      <w:sz w:val="18"/>
      <w:szCs w:val="18"/>
    </w:rPr>
  </w:style>
  <w:style w:type="character" w:customStyle="1" w:styleId="Char7">
    <w:name w:val="批注主题 Char"/>
    <w:link w:val="ad"/>
    <w:qFormat/>
    <w:rsid w:val="00531F9F"/>
    <w:rPr>
      <w:b/>
      <w:bCs/>
      <w:kern w:val="2"/>
      <w:sz w:val="21"/>
    </w:rPr>
  </w:style>
  <w:style w:type="character" w:customStyle="1" w:styleId="2Char">
    <w:name w:val="标题 2 Char"/>
    <w:link w:val="2"/>
    <w:qFormat/>
    <w:locked/>
    <w:rsid w:val="00531F9F"/>
    <w:rPr>
      <w:rFonts w:ascii="Arial" w:eastAsia="黑体" w:hAnsi="Arial"/>
      <w:b/>
      <w:bCs/>
      <w:kern w:val="2"/>
      <w:sz w:val="32"/>
      <w:szCs w:val="32"/>
      <w:lang w:val="en-US" w:eastAsia="zh-CN" w:bidi="ar-SA"/>
    </w:rPr>
  </w:style>
  <w:style w:type="character" w:customStyle="1" w:styleId="Char">
    <w:name w:val="正文缩进 Char"/>
    <w:link w:val="a3"/>
    <w:qFormat/>
    <w:locked/>
    <w:rsid w:val="00531F9F"/>
    <w:rPr>
      <w:rFonts w:eastAsia="宋体"/>
      <w:kern w:val="2"/>
      <w:sz w:val="21"/>
      <w:lang w:val="en-US" w:eastAsia="zh-CN" w:bidi="ar-SA"/>
    </w:rPr>
  </w:style>
  <w:style w:type="character" w:customStyle="1" w:styleId="1Char">
    <w:name w:val="标题 1 Char"/>
    <w:link w:val="1"/>
    <w:qFormat/>
    <w:locked/>
    <w:rsid w:val="00531F9F"/>
    <w:rPr>
      <w:rFonts w:ascii="Arial" w:eastAsia="仿宋_GB2312" w:hAnsi="Arial"/>
      <w:kern w:val="2"/>
      <w:sz w:val="28"/>
      <w:lang w:val="en-US" w:eastAsia="zh-CN" w:bidi="he-IL"/>
    </w:rPr>
  </w:style>
  <w:style w:type="character" w:customStyle="1" w:styleId="Char8">
    <w:name w:val="【正文】 Char"/>
    <w:link w:val="af4"/>
    <w:qFormat/>
    <w:locked/>
    <w:rsid w:val="00531F9F"/>
    <w:rPr>
      <w:rFonts w:ascii="Calibri" w:eastAsia="宋体" w:hAnsi="Calibri"/>
      <w:sz w:val="24"/>
      <w:lang w:val="en-US" w:eastAsia="zh-CN" w:bidi="ar-SA"/>
    </w:rPr>
  </w:style>
  <w:style w:type="paragraph" w:customStyle="1" w:styleId="af4">
    <w:name w:val="【正文】"/>
    <w:basedOn w:val="a"/>
    <w:link w:val="Char8"/>
    <w:qFormat/>
    <w:rsid w:val="00531F9F"/>
    <w:pPr>
      <w:spacing w:line="360" w:lineRule="auto"/>
      <w:ind w:firstLineChars="200" w:firstLine="480"/>
    </w:pPr>
    <w:rPr>
      <w:rFonts w:ascii="Calibri" w:hAnsi="Calibri"/>
      <w:kern w:val="0"/>
      <w:sz w:val="24"/>
    </w:rPr>
  </w:style>
  <w:style w:type="character" w:customStyle="1" w:styleId="3Char">
    <w:name w:val="标题 3 Char"/>
    <w:link w:val="3"/>
    <w:qFormat/>
    <w:rsid w:val="00531F9F"/>
    <w:rPr>
      <w:b/>
      <w:bCs/>
      <w:kern w:val="2"/>
      <w:sz w:val="32"/>
      <w:szCs w:val="32"/>
    </w:rPr>
  </w:style>
  <w:style w:type="character" w:customStyle="1" w:styleId="Char0">
    <w:name w:val="批注文字 Char"/>
    <w:link w:val="a4"/>
    <w:qFormat/>
    <w:rsid w:val="00531F9F"/>
    <w:rPr>
      <w:kern w:val="2"/>
      <w:sz w:val="21"/>
    </w:rPr>
  </w:style>
  <w:style w:type="character" w:customStyle="1" w:styleId="GB2312">
    <w:name w:val="样式 仿宋_GB2312 三号"/>
    <w:qFormat/>
    <w:rsid w:val="00531F9F"/>
    <w:rPr>
      <w:rFonts w:ascii="仿宋_GB2312" w:eastAsia="仿宋_GB2312" w:hAnsi="仿宋_GB2312"/>
      <w:sz w:val="28"/>
    </w:rPr>
  </w:style>
  <w:style w:type="character" w:customStyle="1" w:styleId="Char4">
    <w:name w:val="批注框文本 Char"/>
    <w:link w:val="a9"/>
    <w:semiHidden/>
    <w:qFormat/>
    <w:locked/>
    <w:rsid w:val="00531F9F"/>
    <w:rPr>
      <w:rFonts w:eastAsia="宋体"/>
      <w:kern w:val="2"/>
      <w:sz w:val="18"/>
      <w:szCs w:val="18"/>
      <w:lang w:val="en-US" w:eastAsia="zh-CN" w:bidi="ar-SA"/>
    </w:rPr>
  </w:style>
  <w:style w:type="character" w:customStyle="1" w:styleId="Char3">
    <w:name w:val="日期 Char"/>
    <w:link w:val="a8"/>
    <w:qFormat/>
    <w:rsid w:val="00531F9F"/>
    <w:rPr>
      <w:rFonts w:ascii="仿宋_GB2312" w:eastAsia="仿宋_GB2312"/>
      <w:kern w:val="2"/>
      <w:sz w:val="30"/>
      <w:lang w:bidi="he-IL"/>
    </w:rPr>
  </w:style>
  <w:style w:type="character" w:customStyle="1" w:styleId="af5">
    <w:name w:val="日期 字符"/>
    <w:qFormat/>
    <w:rsid w:val="00531F9F"/>
    <w:rPr>
      <w:rFonts w:ascii="仿宋_GB2312" w:eastAsia="仿宋_GB2312"/>
      <w:kern w:val="2"/>
      <w:sz w:val="30"/>
      <w:lang w:bidi="he-IL"/>
    </w:rPr>
  </w:style>
  <w:style w:type="paragraph" w:customStyle="1" w:styleId="af6">
    <w:name w:val="正文段"/>
    <w:basedOn w:val="a"/>
    <w:qFormat/>
    <w:rsid w:val="00531F9F"/>
    <w:pPr>
      <w:widowControl/>
      <w:adjustRightInd w:val="0"/>
      <w:spacing w:after="240" w:line="360" w:lineRule="atLeast"/>
      <w:ind w:firstLine="454"/>
      <w:textAlignment w:val="bottom"/>
    </w:pPr>
    <w:rPr>
      <w:rFonts w:ascii="宋体"/>
      <w:kern w:val="0"/>
      <w:sz w:val="24"/>
    </w:rPr>
  </w:style>
  <w:style w:type="paragraph" w:customStyle="1" w:styleId="xl31">
    <w:name w:val="xl31"/>
    <w:basedOn w:val="a"/>
    <w:qFormat/>
    <w:rsid w:val="00531F9F"/>
    <w:pPr>
      <w:widowControl/>
      <w:spacing w:before="100" w:beforeAutospacing="1" w:after="100" w:afterAutospacing="1"/>
      <w:jc w:val="center"/>
    </w:pPr>
    <w:rPr>
      <w:rFonts w:ascii="宋体" w:hAnsi="宋体"/>
      <w:b/>
      <w:bCs/>
      <w:kern w:val="0"/>
      <w:sz w:val="28"/>
      <w:szCs w:val="28"/>
    </w:rPr>
  </w:style>
  <w:style w:type="paragraph" w:styleId="af7">
    <w:name w:val="List Paragraph"/>
    <w:basedOn w:val="a"/>
    <w:uiPriority w:val="34"/>
    <w:qFormat/>
    <w:rsid w:val="00531F9F"/>
    <w:pPr>
      <w:ind w:firstLineChars="200" w:firstLine="420"/>
    </w:pPr>
  </w:style>
  <w:style w:type="paragraph" w:customStyle="1" w:styleId="p">
    <w:name w:val="p"/>
    <w:basedOn w:val="a"/>
    <w:qFormat/>
    <w:rsid w:val="00531F9F"/>
    <w:pPr>
      <w:spacing w:line="525" w:lineRule="atLeast"/>
      <w:ind w:firstLine="375"/>
    </w:pPr>
  </w:style>
  <w:style w:type="paragraph" w:customStyle="1" w:styleId="CharCharChar">
    <w:name w:val="Char Char Char"/>
    <w:basedOn w:val="a"/>
    <w:qFormat/>
    <w:rsid w:val="00531F9F"/>
    <w:rPr>
      <w:rFonts w:ascii="Tahoma" w:hAnsi="Tahoma"/>
      <w:sz w:val="24"/>
    </w:rPr>
  </w:style>
  <w:style w:type="paragraph" w:customStyle="1" w:styleId="12">
    <w:name w:val="纯文本1"/>
    <w:basedOn w:val="a"/>
    <w:qFormat/>
    <w:rsid w:val="00531F9F"/>
    <w:pPr>
      <w:widowControl/>
      <w:jc w:val="left"/>
    </w:pPr>
    <w:rPr>
      <w:rFonts w:ascii="宋体" w:hAnsi="Courier New" w:cs="宋体"/>
      <w:kern w:val="0"/>
      <w:sz w:val="20"/>
    </w:rPr>
  </w:style>
  <w:style w:type="paragraph" w:customStyle="1" w:styleId="CharCharCharCharCharCharCharCharChar">
    <w:name w:val="Char Char Char Char Char Char Char Char Char"/>
    <w:basedOn w:val="a"/>
    <w:qFormat/>
    <w:rsid w:val="00531F9F"/>
    <w:rPr>
      <w:szCs w:val="21"/>
    </w:rPr>
  </w:style>
  <w:style w:type="paragraph" w:customStyle="1" w:styleId="p0">
    <w:name w:val="p0"/>
    <w:basedOn w:val="a"/>
    <w:qFormat/>
    <w:rsid w:val="00531F9F"/>
    <w:pPr>
      <w:widowControl/>
    </w:pPr>
    <w:rPr>
      <w:kern w:val="0"/>
      <w:szCs w:val="21"/>
    </w:rPr>
  </w:style>
  <w:style w:type="paragraph" w:customStyle="1" w:styleId="CharChar6">
    <w:name w:val="Char Char6"/>
    <w:basedOn w:val="a"/>
    <w:qFormat/>
    <w:rsid w:val="00531F9F"/>
    <w:rPr>
      <w:szCs w:val="21"/>
    </w:rPr>
  </w:style>
  <w:style w:type="paragraph" w:customStyle="1" w:styleId="32">
    <w:name w:val="正文_3"/>
    <w:qFormat/>
    <w:rsid w:val="00531F9F"/>
    <w:pPr>
      <w:widowControl w:val="0"/>
      <w:jc w:val="both"/>
    </w:pPr>
    <w:rPr>
      <w:kern w:val="2"/>
      <w:sz w:val="21"/>
      <w:szCs w:val="22"/>
    </w:rPr>
  </w:style>
  <w:style w:type="paragraph" w:customStyle="1" w:styleId="CharCharCharCharCharCharCharCharCharChar">
    <w:name w:val="Char Char Char Char Char Char Char Char Char Char"/>
    <w:basedOn w:val="a"/>
    <w:qFormat/>
    <w:rsid w:val="00531F9F"/>
    <w:rPr>
      <w:rFonts w:ascii="Tahoma" w:hAnsi="Tahoma" w:cs="仿宋_GB2312"/>
      <w:sz w:val="24"/>
    </w:rPr>
  </w:style>
  <w:style w:type="paragraph" w:customStyle="1" w:styleId="DL">
    <w:name w:val="D&amp;L"/>
    <w:basedOn w:val="ab"/>
    <w:qFormat/>
    <w:rsid w:val="00531F9F"/>
    <w:pPr>
      <w:pBdr>
        <w:bottom w:val="thinThickSmallGap" w:sz="18" w:space="1" w:color="auto"/>
      </w:pBdr>
      <w:adjustRightInd w:val="0"/>
      <w:snapToGrid/>
      <w:spacing w:line="240" w:lineRule="atLeast"/>
      <w:textAlignment w:val="baseline"/>
    </w:pPr>
    <w:rPr>
      <w:kern w:val="0"/>
      <w:sz w:val="24"/>
      <w:szCs w:val="20"/>
    </w:rPr>
  </w:style>
  <w:style w:type="paragraph" w:customStyle="1" w:styleId="Char10">
    <w:name w:val="Char1"/>
    <w:basedOn w:val="a"/>
    <w:qFormat/>
    <w:rsid w:val="00531F9F"/>
    <w:pPr>
      <w:adjustRightInd w:val="0"/>
      <w:spacing w:line="360" w:lineRule="auto"/>
    </w:pPr>
    <w:rPr>
      <w:szCs w:val="24"/>
    </w:rPr>
  </w:style>
  <w:style w:type="paragraph" w:customStyle="1" w:styleId="13">
    <w:name w:val="正文1"/>
    <w:basedOn w:val="a"/>
    <w:next w:val="a"/>
    <w:qFormat/>
    <w:rsid w:val="00531F9F"/>
    <w:pPr>
      <w:widowControl/>
      <w:spacing w:before="156" w:line="360" w:lineRule="auto"/>
      <w:ind w:firstLine="510"/>
    </w:pPr>
    <w:rPr>
      <w:color w:val="000000"/>
      <w:sz w:val="24"/>
    </w:rPr>
  </w:style>
  <w:style w:type="paragraph" w:customStyle="1" w:styleId="af8">
    <w:name w:val="表格"/>
    <w:basedOn w:val="a"/>
    <w:qFormat/>
    <w:rsid w:val="00531F9F"/>
    <w:pPr>
      <w:tabs>
        <w:tab w:val="left" w:pos="510"/>
      </w:tabs>
      <w:adjustRightInd w:val="0"/>
      <w:spacing w:line="320" w:lineRule="atLeast"/>
      <w:ind w:right="-102" w:hanging="108"/>
      <w:jc w:val="center"/>
      <w:textAlignment w:val="baseline"/>
    </w:pPr>
    <w:rPr>
      <w:kern w:val="0"/>
      <w:sz w:val="24"/>
    </w:rPr>
  </w:style>
  <w:style w:type="paragraph" w:customStyle="1" w:styleId="14">
    <w:name w:val="样式1"/>
    <w:basedOn w:val="4"/>
    <w:qFormat/>
    <w:rsid w:val="00531F9F"/>
    <w:pPr>
      <w:spacing w:line="300" w:lineRule="exact"/>
    </w:pPr>
    <w:rPr>
      <w:rFonts w:ascii="Times New Roman" w:eastAsia="宋体" w:hAnsi="Times New Roman"/>
      <w:sz w:val="24"/>
    </w:rPr>
  </w:style>
  <w:style w:type="paragraph" w:customStyle="1" w:styleId="CharCharCharCharCharCharChar1Char">
    <w:name w:val="Char Char Char Char Char Char Char1 Char"/>
    <w:basedOn w:val="a"/>
    <w:qFormat/>
    <w:rsid w:val="00531F9F"/>
    <w:rPr>
      <w:rFonts w:ascii="Tahoma" w:hAnsi="Tahoma"/>
      <w:sz w:val="24"/>
    </w:rPr>
  </w:style>
  <w:style w:type="paragraph" w:customStyle="1" w:styleId="Style32">
    <w:name w:val="_Style 32"/>
    <w:basedOn w:val="a"/>
    <w:qFormat/>
    <w:rsid w:val="00531F9F"/>
    <w:rPr>
      <w:szCs w:val="21"/>
    </w:rPr>
  </w:style>
  <w:style w:type="paragraph" w:customStyle="1" w:styleId="CharCharCharChar">
    <w:name w:val="Char Char Char Char"/>
    <w:basedOn w:val="a"/>
    <w:qFormat/>
    <w:rsid w:val="00531F9F"/>
    <w:pPr>
      <w:widowControl/>
      <w:spacing w:after="160" w:line="240" w:lineRule="exact"/>
      <w:jc w:val="left"/>
    </w:pPr>
    <w:rPr>
      <w:rFonts w:ascii="Tahoma" w:eastAsia="Times New Roman" w:hAnsi="Tahoma"/>
      <w:kern w:val="0"/>
      <w:sz w:val="20"/>
      <w:lang w:eastAsia="en-US"/>
    </w:rPr>
  </w:style>
</w:styles>
</file>

<file path=word/webSettings.xml><?xml version="1.0" encoding="utf-8"?>
<w:webSettings xmlns:r="http://schemas.openxmlformats.org/officeDocument/2006/relationships" xmlns:w="http://schemas.openxmlformats.org/wordprocessingml/2006/main">
  <w:divs>
    <w:div w:id="64576294">
      <w:bodyDiv w:val="1"/>
      <w:marLeft w:val="0"/>
      <w:marRight w:val="0"/>
      <w:marTop w:val="0"/>
      <w:marBottom w:val="0"/>
      <w:divBdr>
        <w:top w:val="none" w:sz="0" w:space="0" w:color="auto"/>
        <w:left w:val="none" w:sz="0" w:space="0" w:color="auto"/>
        <w:bottom w:val="none" w:sz="0" w:space="0" w:color="auto"/>
        <w:right w:val="none" w:sz="0" w:space="0" w:color="auto"/>
      </w:divBdr>
      <w:divsChild>
        <w:div w:id="724065927">
          <w:marLeft w:val="0"/>
          <w:marRight w:val="0"/>
          <w:marTop w:val="0"/>
          <w:marBottom w:val="0"/>
          <w:divBdr>
            <w:top w:val="none" w:sz="0" w:space="0" w:color="auto"/>
            <w:left w:val="none" w:sz="0" w:space="0" w:color="auto"/>
            <w:bottom w:val="none" w:sz="0" w:space="0" w:color="auto"/>
            <w:right w:val="none" w:sz="0" w:space="0" w:color="auto"/>
          </w:divBdr>
          <w:divsChild>
            <w:div w:id="1124420891">
              <w:marLeft w:val="0"/>
              <w:marRight w:val="0"/>
              <w:marTop w:val="272"/>
              <w:marBottom w:val="0"/>
              <w:divBdr>
                <w:top w:val="single" w:sz="6" w:space="14" w:color="EEEEEE"/>
                <w:left w:val="none" w:sz="0" w:space="0" w:color="auto"/>
                <w:bottom w:val="none" w:sz="0" w:space="0" w:color="auto"/>
                <w:right w:val="none" w:sz="0" w:space="0" w:color="auto"/>
              </w:divBdr>
              <w:divsChild>
                <w:div w:id="196042267">
                  <w:marLeft w:val="0"/>
                  <w:marRight w:val="0"/>
                  <w:marTop w:val="0"/>
                  <w:marBottom w:val="0"/>
                  <w:divBdr>
                    <w:top w:val="none" w:sz="0" w:space="0" w:color="auto"/>
                    <w:left w:val="none" w:sz="0" w:space="0" w:color="auto"/>
                    <w:bottom w:val="none" w:sz="0" w:space="0" w:color="auto"/>
                    <w:right w:val="none" w:sz="0" w:space="0" w:color="auto"/>
                  </w:divBdr>
                  <w:divsChild>
                    <w:div w:id="1036465820">
                      <w:marLeft w:val="0"/>
                      <w:marRight w:val="0"/>
                      <w:marTop w:val="272"/>
                      <w:marBottom w:val="0"/>
                      <w:divBdr>
                        <w:top w:val="none" w:sz="0" w:space="0" w:color="auto"/>
                        <w:left w:val="none" w:sz="0" w:space="0" w:color="auto"/>
                        <w:bottom w:val="none" w:sz="0" w:space="0" w:color="auto"/>
                        <w:right w:val="none" w:sz="0" w:space="0" w:color="auto"/>
                      </w:divBdr>
                      <w:divsChild>
                        <w:div w:id="558253309">
                          <w:marLeft w:val="0"/>
                          <w:marRight w:val="0"/>
                          <w:marTop w:val="0"/>
                          <w:marBottom w:val="0"/>
                          <w:divBdr>
                            <w:top w:val="none" w:sz="0" w:space="0" w:color="auto"/>
                            <w:left w:val="none" w:sz="0" w:space="0" w:color="auto"/>
                            <w:bottom w:val="none" w:sz="0" w:space="0" w:color="auto"/>
                            <w:right w:val="none" w:sz="0" w:space="0" w:color="auto"/>
                          </w:divBdr>
                          <w:divsChild>
                            <w:div w:id="871454784">
                              <w:marLeft w:val="0"/>
                              <w:marRight w:val="0"/>
                              <w:marTop w:val="0"/>
                              <w:marBottom w:val="0"/>
                              <w:divBdr>
                                <w:top w:val="none" w:sz="0" w:space="0" w:color="auto"/>
                                <w:left w:val="none" w:sz="0" w:space="0" w:color="auto"/>
                                <w:bottom w:val="none" w:sz="0" w:space="0" w:color="auto"/>
                                <w:right w:val="none" w:sz="0" w:space="0" w:color="auto"/>
                              </w:divBdr>
                              <w:divsChild>
                                <w:div w:id="7046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customShpInfo spid="_x0000_s122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Pages>
  <Words>2682</Words>
  <Characters>15294</Characters>
  <Application>Microsoft Office Word</Application>
  <DocSecurity>0</DocSecurity>
  <Lines>127</Lines>
  <Paragraphs>35</Paragraphs>
  <ScaleCrop>false</ScaleCrop>
  <Company>安徽省政府采购中心</Company>
  <LinksUpToDate>false</LinksUpToDate>
  <CharactersWithSpaces>17941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 You suprised ?</dc:title>
  <dc:subject>Birthday</dc:subject>
  <dc:creator>LSK</dc:creator>
  <cp:keywords>Birthday</cp:keywords>
  <dc:description>Shankar's Birthday falls on 25th July.  Don't Forget to wish him</dc:description>
  <cp:lastModifiedBy>NTKO</cp:lastModifiedBy>
  <cp:revision>33</cp:revision>
  <cp:lastPrinted>2020-02-17T02:40:00Z</cp:lastPrinted>
  <dcterms:created xsi:type="dcterms:W3CDTF">2020-02-29T02:16:00Z</dcterms:created>
  <dcterms:modified xsi:type="dcterms:W3CDTF">2020-03-17T00:22:00Z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